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D79" w:rsidRPr="009D310B" w:rsidRDefault="009D310B" w:rsidP="009D310B">
      <w:pPr>
        <w:jc w:val="center"/>
        <w:rPr>
          <w:b/>
          <w:sz w:val="28"/>
          <w:szCs w:val="28"/>
        </w:rPr>
      </w:pPr>
      <w:r w:rsidRPr="009D310B">
        <w:rPr>
          <w:rFonts w:hint="eastAsia"/>
          <w:b/>
          <w:sz w:val="28"/>
          <w:szCs w:val="28"/>
        </w:rPr>
        <w:t>民办教育研究所党支部“两学一做”学习教育计划</w:t>
      </w:r>
    </w:p>
    <w:p w:rsidR="00567A82" w:rsidRDefault="00EA27CD" w:rsidP="00EA27CD">
      <w:pPr>
        <w:spacing w:line="360" w:lineRule="auto"/>
        <w:ind w:firstLineChars="200" w:firstLine="480"/>
        <w:rPr>
          <w:sz w:val="24"/>
        </w:rPr>
      </w:pPr>
      <w:r w:rsidRPr="00EA27CD">
        <w:rPr>
          <w:rFonts w:hint="eastAsia"/>
          <w:sz w:val="24"/>
        </w:rPr>
        <w:t>根据院党委《关于在全体党员中开展“学党章党规、学系列讲话，做合格党员”学习教育的实施方案》安排及工作部署，为提高全体党员的理论学习质量，取得学习实效，推动</w:t>
      </w:r>
      <w:r>
        <w:rPr>
          <w:rFonts w:hint="eastAsia"/>
          <w:sz w:val="24"/>
        </w:rPr>
        <w:t>支部建设和全所业务工作进展，我</w:t>
      </w:r>
      <w:r w:rsidRPr="00EA27CD">
        <w:rPr>
          <w:rFonts w:hint="eastAsia"/>
          <w:sz w:val="24"/>
        </w:rPr>
        <w:t>支部专题学习计划</w:t>
      </w:r>
      <w:r>
        <w:rPr>
          <w:rFonts w:hint="eastAsia"/>
          <w:sz w:val="24"/>
        </w:rPr>
        <w:t>如下。</w:t>
      </w:r>
    </w:p>
    <w:p w:rsidR="002E1553" w:rsidRDefault="00AE7B6B" w:rsidP="001A0E29">
      <w:pPr>
        <w:spacing w:line="360" w:lineRule="auto"/>
        <w:ind w:firstLineChars="200" w:firstLine="482"/>
        <w:rPr>
          <w:b/>
          <w:sz w:val="24"/>
        </w:rPr>
      </w:pPr>
      <w:r>
        <w:rPr>
          <w:rFonts w:hint="eastAsia"/>
          <w:b/>
          <w:sz w:val="24"/>
        </w:rPr>
        <w:t>一</w:t>
      </w:r>
      <w:r w:rsidR="00064BA9" w:rsidRPr="00610B40">
        <w:rPr>
          <w:rFonts w:hint="eastAsia"/>
          <w:b/>
          <w:sz w:val="24"/>
        </w:rPr>
        <w:t>、</w:t>
      </w:r>
      <w:r w:rsidR="00567A82">
        <w:rPr>
          <w:rFonts w:hint="eastAsia"/>
          <w:b/>
          <w:sz w:val="24"/>
        </w:rPr>
        <w:t>学习教育的目标任务</w:t>
      </w:r>
    </w:p>
    <w:p w:rsidR="00567A82" w:rsidRPr="00567A82" w:rsidRDefault="00567A82" w:rsidP="00567A82">
      <w:pPr>
        <w:spacing w:line="360" w:lineRule="auto"/>
        <w:ind w:firstLineChars="200" w:firstLine="480"/>
        <w:rPr>
          <w:sz w:val="24"/>
        </w:rPr>
      </w:pPr>
      <w:r w:rsidRPr="00567A82">
        <w:rPr>
          <w:rFonts w:hint="eastAsia"/>
          <w:sz w:val="24"/>
        </w:rPr>
        <w:t>其一，充分认识开展</w:t>
      </w:r>
      <w:r w:rsidR="00F54951" w:rsidRPr="00EA27CD">
        <w:rPr>
          <w:rFonts w:hint="eastAsia"/>
          <w:sz w:val="24"/>
        </w:rPr>
        <w:t>“学党章党规、学系列讲话，做合格党员”</w:t>
      </w:r>
      <w:r w:rsidR="00F54951">
        <w:rPr>
          <w:rFonts w:hint="eastAsia"/>
          <w:sz w:val="24"/>
        </w:rPr>
        <w:t>（以下简称“两学一做”）</w:t>
      </w:r>
      <w:r w:rsidRPr="00567A82">
        <w:rPr>
          <w:rFonts w:hint="eastAsia"/>
          <w:sz w:val="24"/>
        </w:rPr>
        <w:t>的重要性，积极主动学习，深刻认识新时代对党员和干部组织要求、纪律要求等，深刻领会习近平总书记系列讲话精神。</w:t>
      </w:r>
    </w:p>
    <w:p w:rsidR="00567A82" w:rsidRDefault="00567A82" w:rsidP="00567A82">
      <w:pPr>
        <w:spacing w:line="360" w:lineRule="auto"/>
        <w:ind w:firstLineChars="200" w:firstLine="480"/>
        <w:rPr>
          <w:sz w:val="24"/>
        </w:rPr>
      </w:pPr>
      <w:r w:rsidRPr="00567A82">
        <w:rPr>
          <w:rFonts w:hint="eastAsia"/>
          <w:sz w:val="24"/>
        </w:rPr>
        <w:t>其</w:t>
      </w:r>
      <w:r>
        <w:rPr>
          <w:rFonts w:hint="eastAsia"/>
          <w:sz w:val="24"/>
        </w:rPr>
        <w:t>二</w:t>
      </w:r>
      <w:r w:rsidRPr="00567A82">
        <w:rPr>
          <w:rFonts w:hint="eastAsia"/>
          <w:sz w:val="24"/>
        </w:rPr>
        <w:t>，</w:t>
      </w:r>
      <w:r>
        <w:rPr>
          <w:rFonts w:hint="eastAsia"/>
          <w:sz w:val="24"/>
        </w:rPr>
        <w:t>通过开展“两学一做”学习教育，开展问题大排查，大扫除，</w:t>
      </w:r>
      <w:r w:rsidR="00F01807">
        <w:rPr>
          <w:rFonts w:hint="eastAsia"/>
          <w:sz w:val="24"/>
        </w:rPr>
        <w:t>对照党员标准检视自己，</w:t>
      </w:r>
      <w:r>
        <w:rPr>
          <w:rFonts w:hint="eastAsia"/>
          <w:sz w:val="24"/>
        </w:rPr>
        <w:t>找准问题的关键点，有的放矢，切实解决“四风”方面存在的突出问题。</w:t>
      </w:r>
    </w:p>
    <w:p w:rsidR="002E1553" w:rsidRDefault="00567A82" w:rsidP="00567A82">
      <w:pPr>
        <w:spacing w:line="360" w:lineRule="auto"/>
        <w:ind w:firstLineChars="200" w:firstLine="480"/>
        <w:rPr>
          <w:sz w:val="24"/>
        </w:rPr>
      </w:pPr>
      <w:r>
        <w:rPr>
          <w:rFonts w:hint="eastAsia"/>
          <w:sz w:val="24"/>
        </w:rPr>
        <w:t>其三，</w:t>
      </w:r>
      <w:r w:rsidR="002E1553" w:rsidRPr="00567A82">
        <w:rPr>
          <w:rFonts w:hint="eastAsia"/>
          <w:sz w:val="24"/>
        </w:rPr>
        <w:t>增强党员政治意识、大局意识、</w:t>
      </w:r>
      <w:r>
        <w:rPr>
          <w:rFonts w:hint="eastAsia"/>
          <w:sz w:val="24"/>
        </w:rPr>
        <w:t>核心意识、</w:t>
      </w:r>
      <w:r w:rsidR="002E1553" w:rsidRPr="00567A82">
        <w:rPr>
          <w:rFonts w:hint="eastAsia"/>
          <w:sz w:val="24"/>
        </w:rPr>
        <w:t>看齐意识</w:t>
      </w:r>
      <w:r w:rsidR="00A71669">
        <w:rPr>
          <w:rFonts w:hint="eastAsia"/>
          <w:sz w:val="24"/>
        </w:rPr>
        <w:t>；</w:t>
      </w:r>
      <w:r w:rsidR="000E72C7" w:rsidRPr="000E72C7">
        <w:rPr>
          <w:rFonts w:hint="eastAsia"/>
          <w:sz w:val="24"/>
        </w:rPr>
        <w:t>坚持以知促行，强调政治合格、执行纪律合格、品德合格、发挥作用合格，做讲政治、有信念，讲规矩、有纪律，讲道德、有品行，讲奉献、有作为的</w:t>
      </w:r>
      <w:r w:rsidR="000E72C7">
        <w:rPr>
          <w:rFonts w:hint="eastAsia"/>
          <w:sz w:val="24"/>
        </w:rPr>
        <w:t>“</w:t>
      </w:r>
      <w:r w:rsidR="000E72C7" w:rsidRPr="000E72C7">
        <w:rPr>
          <w:rFonts w:hint="eastAsia"/>
          <w:sz w:val="24"/>
        </w:rPr>
        <w:t>四讲四有</w:t>
      </w:r>
      <w:r w:rsidR="000E72C7">
        <w:rPr>
          <w:rFonts w:hint="eastAsia"/>
          <w:sz w:val="24"/>
        </w:rPr>
        <w:t>”</w:t>
      </w:r>
      <w:r w:rsidR="000E72C7" w:rsidRPr="000E72C7">
        <w:rPr>
          <w:rFonts w:hint="eastAsia"/>
          <w:sz w:val="24"/>
        </w:rPr>
        <w:t>合格党员。</w:t>
      </w:r>
      <w:r w:rsidR="002E1553" w:rsidRPr="00567A82">
        <w:rPr>
          <w:rFonts w:hint="eastAsia"/>
          <w:sz w:val="24"/>
        </w:rPr>
        <w:t>增强党员使命感和责任感，积极总结经验，大胆开拓创新，</w:t>
      </w:r>
      <w:r w:rsidRPr="00567A82">
        <w:rPr>
          <w:rFonts w:hint="eastAsia"/>
          <w:sz w:val="24"/>
        </w:rPr>
        <w:t>促进党支部建设和全所业务工作的推进。</w:t>
      </w:r>
    </w:p>
    <w:p w:rsidR="00EB47BC" w:rsidRPr="008123B4" w:rsidRDefault="008123B4" w:rsidP="008123B4">
      <w:pPr>
        <w:spacing w:line="360" w:lineRule="auto"/>
        <w:ind w:firstLineChars="200" w:firstLine="482"/>
        <w:rPr>
          <w:b/>
          <w:sz w:val="24"/>
        </w:rPr>
      </w:pPr>
      <w:r w:rsidRPr="008123B4">
        <w:rPr>
          <w:rFonts w:hint="eastAsia"/>
          <w:b/>
          <w:sz w:val="24"/>
        </w:rPr>
        <w:t>二</w:t>
      </w:r>
      <w:r w:rsidR="00EB47BC" w:rsidRPr="008123B4">
        <w:rPr>
          <w:rFonts w:hint="eastAsia"/>
          <w:b/>
          <w:sz w:val="24"/>
        </w:rPr>
        <w:t>、学习</w:t>
      </w:r>
      <w:r w:rsidRPr="008123B4">
        <w:rPr>
          <w:rFonts w:hint="eastAsia"/>
          <w:b/>
          <w:sz w:val="24"/>
        </w:rPr>
        <w:t>阶段与学习</w:t>
      </w:r>
      <w:r w:rsidR="00EB47BC" w:rsidRPr="008123B4">
        <w:rPr>
          <w:rFonts w:hint="eastAsia"/>
          <w:b/>
          <w:sz w:val="24"/>
        </w:rPr>
        <w:t>主题</w:t>
      </w:r>
    </w:p>
    <w:p w:rsidR="00EB47BC" w:rsidRPr="00EB47BC" w:rsidRDefault="00EB47BC" w:rsidP="00EB47BC">
      <w:pPr>
        <w:spacing w:line="360" w:lineRule="auto"/>
        <w:ind w:firstLineChars="200" w:firstLine="480"/>
        <w:rPr>
          <w:sz w:val="24"/>
        </w:rPr>
      </w:pPr>
      <w:r w:rsidRPr="00EB47BC">
        <w:rPr>
          <w:rFonts w:hint="eastAsia"/>
          <w:sz w:val="24"/>
        </w:rPr>
        <w:t>第一</w:t>
      </w:r>
      <w:r w:rsidR="008123B4">
        <w:rPr>
          <w:rFonts w:hint="eastAsia"/>
          <w:sz w:val="24"/>
        </w:rPr>
        <w:t>阶段</w:t>
      </w:r>
      <w:r w:rsidRPr="00EB47BC">
        <w:rPr>
          <w:rFonts w:hint="eastAsia"/>
          <w:sz w:val="24"/>
        </w:rPr>
        <w:t>（</w:t>
      </w:r>
      <w:r w:rsidR="00F01807">
        <w:rPr>
          <w:rFonts w:hint="eastAsia"/>
          <w:sz w:val="24"/>
        </w:rPr>
        <w:t>2016</w:t>
      </w:r>
      <w:r w:rsidR="00F01807">
        <w:rPr>
          <w:rFonts w:hint="eastAsia"/>
          <w:sz w:val="24"/>
        </w:rPr>
        <w:t>年</w:t>
      </w:r>
      <w:r w:rsidRPr="00EB47BC">
        <w:rPr>
          <w:rFonts w:hint="eastAsia"/>
          <w:sz w:val="24"/>
        </w:rPr>
        <w:t>5</w:t>
      </w:r>
      <w:r w:rsidR="008123B4">
        <w:rPr>
          <w:rFonts w:hint="eastAsia"/>
          <w:sz w:val="24"/>
        </w:rPr>
        <w:t>—</w:t>
      </w:r>
      <w:r w:rsidRPr="00EB47BC">
        <w:rPr>
          <w:rFonts w:hint="eastAsia"/>
          <w:sz w:val="24"/>
        </w:rPr>
        <w:t>7</w:t>
      </w:r>
      <w:r w:rsidRPr="00EB47BC">
        <w:rPr>
          <w:rFonts w:hint="eastAsia"/>
          <w:sz w:val="24"/>
        </w:rPr>
        <w:t>月）：忠诚于党，忠诚于党的教育事业，做合格党员</w:t>
      </w:r>
      <w:r w:rsidR="008123B4">
        <w:rPr>
          <w:rFonts w:hint="eastAsia"/>
          <w:sz w:val="24"/>
        </w:rPr>
        <w:t>；</w:t>
      </w:r>
    </w:p>
    <w:p w:rsidR="00EB47BC" w:rsidRPr="00EB47BC" w:rsidRDefault="00EB47BC" w:rsidP="00EB47BC">
      <w:pPr>
        <w:spacing w:line="360" w:lineRule="auto"/>
        <w:ind w:firstLineChars="200" w:firstLine="480"/>
        <w:rPr>
          <w:sz w:val="24"/>
        </w:rPr>
      </w:pPr>
      <w:r w:rsidRPr="00EB47BC">
        <w:rPr>
          <w:rFonts w:hint="eastAsia"/>
          <w:sz w:val="24"/>
        </w:rPr>
        <w:t>第二</w:t>
      </w:r>
      <w:r w:rsidR="008123B4">
        <w:rPr>
          <w:rFonts w:hint="eastAsia"/>
          <w:sz w:val="24"/>
        </w:rPr>
        <w:t>阶段</w:t>
      </w:r>
      <w:r w:rsidRPr="00EB47BC">
        <w:rPr>
          <w:rFonts w:hint="eastAsia"/>
          <w:sz w:val="24"/>
        </w:rPr>
        <w:t>（</w:t>
      </w:r>
      <w:r w:rsidR="00F01807">
        <w:rPr>
          <w:rFonts w:hint="eastAsia"/>
          <w:sz w:val="24"/>
        </w:rPr>
        <w:t>2016</w:t>
      </w:r>
      <w:r w:rsidR="00F01807">
        <w:rPr>
          <w:rFonts w:hint="eastAsia"/>
          <w:sz w:val="24"/>
        </w:rPr>
        <w:t>年</w:t>
      </w:r>
      <w:r w:rsidR="008123B4">
        <w:rPr>
          <w:rFonts w:hint="eastAsia"/>
          <w:sz w:val="24"/>
        </w:rPr>
        <w:t>8</w:t>
      </w:r>
      <w:r w:rsidRPr="00EB47BC">
        <w:rPr>
          <w:rFonts w:hint="eastAsia"/>
          <w:sz w:val="24"/>
        </w:rPr>
        <w:t>月</w:t>
      </w:r>
      <w:r w:rsidR="00F54951">
        <w:rPr>
          <w:rFonts w:hint="eastAsia"/>
          <w:sz w:val="24"/>
        </w:rPr>
        <w:t>—</w:t>
      </w:r>
      <w:r w:rsidR="00F54951">
        <w:rPr>
          <w:rFonts w:hint="eastAsia"/>
          <w:sz w:val="24"/>
        </w:rPr>
        <w:t>10</w:t>
      </w:r>
      <w:r w:rsidR="00F54951">
        <w:rPr>
          <w:rFonts w:hint="eastAsia"/>
          <w:sz w:val="24"/>
        </w:rPr>
        <w:t>月</w:t>
      </w:r>
      <w:r w:rsidRPr="00EB47BC">
        <w:rPr>
          <w:rFonts w:hint="eastAsia"/>
          <w:sz w:val="24"/>
        </w:rPr>
        <w:t>）：严守纪律，不破党员底线、不越道德红线、不触法纪高压线，做合格党员</w:t>
      </w:r>
      <w:r w:rsidR="008123B4">
        <w:rPr>
          <w:rFonts w:hint="eastAsia"/>
          <w:sz w:val="24"/>
        </w:rPr>
        <w:t>；</w:t>
      </w:r>
    </w:p>
    <w:p w:rsidR="00EB47BC" w:rsidRPr="00EB47BC" w:rsidRDefault="00EB47BC" w:rsidP="00EB47BC">
      <w:pPr>
        <w:spacing w:line="360" w:lineRule="auto"/>
        <w:ind w:firstLineChars="200" w:firstLine="480"/>
        <w:rPr>
          <w:sz w:val="24"/>
        </w:rPr>
      </w:pPr>
      <w:r w:rsidRPr="00EB47BC">
        <w:rPr>
          <w:rFonts w:hint="eastAsia"/>
          <w:sz w:val="24"/>
        </w:rPr>
        <w:t>第三</w:t>
      </w:r>
      <w:r w:rsidR="008123B4">
        <w:rPr>
          <w:rFonts w:hint="eastAsia"/>
          <w:sz w:val="24"/>
        </w:rPr>
        <w:t>阶段</w:t>
      </w:r>
      <w:r w:rsidRPr="00EB47BC">
        <w:rPr>
          <w:rFonts w:hint="eastAsia"/>
          <w:sz w:val="24"/>
        </w:rPr>
        <w:t>：（</w:t>
      </w:r>
      <w:r w:rsidR="00F01807">
        <w:rPr>
          <w:rFonts w:hint="eastAsia"/>
          <w:sz w:val="24"/>
        </w:rPr>
        <w:t>2016</w:t>
      </w:r>
      <w:r w:rsidR="00F01807">
        <w:rPr>
          <w:rFonts w:hint="eastAsia"/>
          <w:sz w:val="24"/>
        </w:rPr>
        <w:t>年</w:t>
      </w:r>
      <w:r w:rsidRPr="00EB47BC">
        <w:rPr>
          <w:rFonts w:hint="eastAsia"/>
          <w:sz w:val="24"/>
        </w:rPr>
        <w:t>11</w:t>
      </w:r>
      <w:r w:rsidRPr="00EB47BC">
        <w:rPr>
          <w:rFonts w:hint="eastAsia"/>
          <w:sz w:val="24"/>
        </w:rPr>
        <w:t>月</w:t>
      </w:r>
      <w:r w:rsidRPr="00EB47BC">
        <w:rPr>
          <w:rFonts w:hint="eastAsia"/>
          <w:sz w:val="24"/>
        </w:rPr>
        <w:t>-2017</w:t>
      </w:r>
      <w:r w:rsidRPr="00EB47BC">
        <w:rPr>
          <w:rFonts w:hint="eastAsia"/>
          <w:sz w:val="24"/>
        </w:rPr>
        <w:t>年</w:t>
      </w:r>
      <w:r w:rsidRPr="00EB47BC">
        <w:rPr>
          <w:rFonts w:hint="eastAsia"/>
          <w:sz w:val="24"/>
        </w:rPr>
        <w:t>1</w:t>
      </w:r>
      <w:r w:rsidRPr="00EB47BC">
        <w:rPr>
          <w:rFonts w:hint="eastAsia"/>
          <w:sz w:val="24"/>
        </w:rPr>
        <w:t>月）：敬业修德，献身党的教育事业，做合格党员</w:t>
      </w:r>
      <w:r w:rsidR="008123B4">
        <w:rPr>
          <w:rFonts w:hint="eastAsia"/>
          <w:sz w:val="24"/>
        </w:rPr>
        <w:t>；</w:t>
      </w:r>
    </w:p>
    <w:p w:rsidR="008123B4" w:rsidRPr="008123B4" w:rsidRDefault="008123B4" w:rsidP="008123B4">
      <w:pPr>
        <w:spacing w:line="360" w:lineRule="auto"/>
        <w:ind w:firstLineChars="200" w:firstLine="482"/>
        <w:rPr>
          <w:b/>
          <w:sz w:val="24"/>
        </w:rPr>
      </w:pPr>
      <w:r w:rsidRPr="008123B4">
        <w:rPr>
          <w:rFonts w:hint="eastAsia"/>
          <w:b/>
          <w:sz w:val="24"/>
        </w:rPr>
        <w:t>三</w:t>
      </w:r>
      <w:r>
        <w:rPr>
          <w:rFonts w:hint="eastAsia"/>
          <w:b/>
          <w:sz w:val="24"/>
        </w:rPr>
        <w:t>、学习方式</w:t>
      </w:r>
    </w:p>
    <w:p w:rsidR="008123B4" w:rsidRDefault="008123B4" w:rsidP="008123B4">
      <w:pPr>
        <w:spacing w:line="360" w:lineRule="auto"/>
        <w:ind w:firstLineChars="200" w:firstLine="480"/>
        <w:rPr>
          <w:sz w:val="24"/>
        </w:rPr>
      </w:pPr>
      <w:r>
        <w:rPr>
          <w:rFonts w:hint="eastAsia"/>
          <w:sz w:val="24"/>
        </w:rPr>
        <w:t>党员自学、党员线学习、集体学习、研讨交流、请院领导讲党课，书记讲党课，</w:t>
      </w:r>
      <w:r w:rsidR="0020378F">
        <w:rPr>
          <w:rFonts w:hint="eastAsia"/>
          <w:sz w:val="24"/>
        </w:rPr>
        <w:t>与其他支部</w:t>
      </w:r>
      <w:r w:rsidR="002F697E">
        <w:rPr>
          <w:rFonts w:hint="eastAsia"/>
          <w:sz w:val="24"/>
        </w:rPr>
        <w:t>联合学习和研讨、开展主题</w:t>
      </w:r>
      <w:r>
        <w:rPr>
          <w:rFonts w:hint="eastAsia"/>
          <w:sz w:val="24"/>
        </w:rPr>
        <w:t>活动等</w:t>
      </w:r>
      <w:r w:rsidR="00DB61DC">
        <w:rPr>
          <w:rFonts w:hint="eastAsia"/>
          <w:sz w:val="24"/>
        </w:rPr>
        <w:t>。</w:t>
      </w:r>
    </w:p>
    <w:p w:rsidR="00EB47BC" w:rsidRPr="0020378F" w:rsidRDefault="00EB47BC" w:rsidP="0020378F">
      <w:pPr>
        <w:spacing w:line="360" w:lineRule="auto"/>
        <w:ind w:firstLineChars="200" w:firstLine="482"/>
        <w:rPr>
          <w:b/>
          <w:sz w:val="24"/>
        </w:rPr>
      </w:pPr>
      <w:r w:rsidRPr="0020378F">
        <w:rPr>
          <w:rFonts w:hint="eastAsia"/>
          <w:b/>
          <w:sz w:val="24"/>
        </w:rPr>
        <w:t>四、学习要求</w:t>
      </w:r>
    </w:p>
    <w:p w:rsidR="00EB47BC" w:rsidRPr="00EB47BC" w:rsidRDefault="00EB47BC" w:rsidP="00EB47BC">
      <w:pPr>
        <w:spacing w:line="360" w:lineRule="auto"/>
        <w:ind w:firstLineChars="200" w:firstLine="480"/>
        <w:rPr>
          <w:sz w:val="24"/>
        </w:rPr>
      </w:pPr>
      <w:r w:rsidRPr="00EB47BC">
        <w:rPr>
          <w:rFonts w:hint="eastAsia"/>
          <w:sz w:val="24"/>
        </w:rPr>
        <w:t>（一）建立学习制度，</w:t>
      </w:r>
      <w:r w:rsidR="008123B4">
        <w:rPr>
          <w:rFonts w:hint="eastAsia"/>
          <w:sz w:val="24"/>
        </w:rPr>
        <w:t>原则上每月</w:t>
      </w:r>
      <w:r w:rsidRPr="00EB47BC">
        <w:rPr>
          <w:rFonts w:hint="eastAsia"/>
          <w:sz w:val="24"/>
        </w:rPr>
        <w:t>进行</w:t>
      </w:r>
      <w:r w:rsidRPr="00EB47BC">
        <w:rPr>
          <w:rFonts w:hint="eastAsia"/>
          <w:sz w:val="24"/>
        </w:rPr>
        <w:t>1-2</w:t>
      </w:r>
      <w:r w:rsidRPr="00EB47BC">
        <w:rPr>
          <w:rFonts w:hint="eastAsia"/>
          <w:sz w:val="24"/>
        </w:rPr>
        <w:t>次集中学习，每季度进行</w:t>
      </w:r>
      <w:r w:rsidRPr="00EB47BC">
        <w:rPr>
          <w:rFonts w:hint="eastAsia"/>
          <w:sz w:val="24"/>
        </w:rPr>
        <w:t>1</w:t>
      </w:r>
      <w:r w:rsidRPr="00EB47BC">
        <w:rPr>
          <w:rFonts w:hint="eastAsia"/>
          <w:sz w:val="24"/>
        </w:rPr>
        <w:t>次专题讨论</w:t>
      </w:r>
      <w:r w:rsidR="006D49BA">
        <w:rPr>
          <w:rFonts w:hint="eastAsia"/>
          <w:sz w:val="24"/>
        </w:rPr>
        <w:t>和</w:t>
      </w:r>
      <w:r w:rsidRPr="00EB47BC">
        <w:rPr>
          <w:rFonts w:hint="eastAsia"/>
          <w:sz w:val="24"/>
        </w:rPr>
        <w:t>1</w:t>
      </w:r>
      <w:r w:rsidRPr="00EB47BC">
        <w:rPr>
          <w:rFonts w:hint="eastAsia"/>
          <w:sz w:val="24"/>
        </w:rPr>
        <w:t>次主题活动</w:t>
      </w:r>
      <w:r w:rsidR="008123B4">
        <w:rPr>
          <w:rFonts w:hint="eastAsia"/>
          <w:sz w:val="24"/>
        </w:rPr>
        <w:t>。</w:t>
      </w:r>
      <w:r w:rsidRPr="00EB47BC">
        <w:rPr>
          <w:rFonts w:hint="eastAsia"/>
          <w:sz w:val="24"/>
        </w:rPr>
        <w:t>认真填写支部工作手册，记录支部学习计划推进情况；</w:t>
      </w:r>
      <w:r w:rsidRPr="00EB47BC">
        <w:rPr>
          <w:rFonts w:hint="eastAsia"/>
          <w:sz w:val="24"/>
        </w:rPr>
        <w:lastRenderedPageBreak/>
        <w:t>认真填写党员学习笔记，记录学习体会、学习研讨发言提纲，作为年底党员评比、支部考评依据；</w:t>
      </w:r>
    </w:p>
    <w:p w:rsidR="008123B4" w:rsidRPr="00610B40" w:rsidRDefault="00EB47BC" w:rsidP="0020378F">
      <w:pPr>
        <w:spacing w:line="360" w:lineRule="auto"/>
        <w:ind w:firstLineChars="200" w:firstLine="480"/>
        <w:rPr>
          <w:sz w:val="24"/>
        </w:rPr>
      </w:pPr>
      <w:r w:rsidRPr="00EB47BC">
        <w:rPr>
          <w:rFonts w:hint="eastAsia"/>
          <w:sz w:val="24"/>
        </w:rPr>
        <w:t>（</w:t>
      </w:r>
      <w:r w:rsidR="006D49BA">
        <w:rPr>
          <w:rFonts w:hint="eastAsia"/>
          <w:sz w:val="24"/>
        </w:rPr>
        <w:t>二</w:t>
      </w:r>
      <w:r w:rsidRPr="00EB47BC">
        <w:rPr>
          <w:rFonts w:hint="eastAsia"/>
          <w:sz w:val="24"/>
        </w:rPr>
        <w:t>）</w:t>
      </w:r>
      <w:r w:rsidR="008123B4" w:rsidRPr="000D2659">
        <w:rPr>
          <w:sz w:val="24"/>
        </w:rPr>
        <w:t>认真学原著，学以致用，</w:t>
      </w:r>
      <w:r w:rsidR="0020378F" w:rsidRPr="000D2659">
        <w:rPr>
          <w:sz w:val="24"/>
        </w:rPr>
        <w:t>敢于担当、勇于奉献，</w:t>
      </w:r>
      <w:r w:rsidR="0020378F">
        <w:rPr>
          <w:sz w:val="24"/>
        </w:rPr>
        <w:t>充分发挥共产党员的先锋模范作用；促进</w:t>
      </w:r>
      <w:r w:rsidR="008123B4">
        <w:rPr>
          <w:sz w:val="24"/>
        </w:rPr>
        <w:t>支部</w:t>
      </w:r>
      <w:r w:rsidR="008123B4" w:rsidRPr="000D2659">
        <w:rPr>
          <w:sz w:val="24"/>
        </w:rPr>
        <w:t>制度建设、业务能力提升和服务质量提</w:t>
      </w:r>
      <w:r w:rsidR="0020378F">
        <w:rPr>
          <w:sz w:val="24"/>
        </w:rPr>
        <w:t>升</w:t>
      </w:r>
      <w:r w:rsidR="008123B4" w:rsidRPr="000D2659">
        <w:rPr>
          <w:sz w:val="24"/>
        </w:rPr>
        <w:t>。</w:t>
      </w:r>
    </w:p>
    <w:p w:rsidR="00D15F19" w:rsidRPr="0020378F" w:rsidRDefault="00995287" w:rsidP="00D15F19">
      <w:pPr>
        <w:spacing w:line="360" w:lineRule="auto"/>
        <w:ind w:firstLineChars="200" w:firstLine="482"/>
        <w:rPr>
          <w:b/>
          <w:sz w:val="24"/>
        </w:rPr>
      </w:pPr>
      <w:r>
        <w:rPr>
          <w:rFonts w:hint="eastAsia"/>
          <w:b/>
          <w:sz w:val="24"/>
        </w:rPr>
        <w:t>五</w:t>
      </w:r>
      <w:r w:rsidR="00D15F19" w:rsidRPr="0020378F">
        <w:rPr>
          <w:rFonts w:hint="eastAsia"/>
          <w:b/>
          <w:sz w:val="24"/>
        </w:rPr>
        <w:t>、学习</w:t>
      </w:r>
      <w:r w:rsidR="00D15F19">
        <w:rPr>
          <w:rFonts w:hint="eastAsia"/>
          <w:b/>
          <w:sz w:val="24"/>
        </w:rPr>
        <w:t>安排</w:t>
      </w:r>
    </w:p>
    <w:tbl>
      <w:tblPr>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528"/>
        <w:gridCol w:w="1276"/>
        <w:gridCol w:w="1228"/>
      </w:tblGrid>
      <w:tr w:rsidR="00134439" w:rsidRPr="00117969" w:rsidTr="008F314B">
        <w:trPr>
          <w:trHeight w:val="330"/>
        </w:trPr>
        <w:tc>
          <w:tcPr>
            <w:tcW w:w="817" w:type="dxa"/>
            <w:vAlign w:val="center"/>
          </w:tcPr>
          <w:p w:rsidR="00134439" w:rsidRPr="00117969" w:rsidRDefault="00134439" w:rsidP="000E72C7">
            <w:pPr>
              <w:adjustRightInd w:val="0"/>
              <w:snapToGrid w:val="0"/>
              <w:spacing w:line="300" w:lineRule="auto"/>
              <w:jc w:val="center"/>
              <w:rPr>
                <w:rFonts w:ascii="宋体" w:hAnsi="宋体"/>
                <w:sz w:val="24"/>
              </w:rPr>
            </w:pPr>
            <w:r w:rsidRPr="00117969">
              <w:rPr>
                <w:rFonts w:ascii="宋体" w:hAnsi="宋体" w:hint="eastAsia"/>
                <w:sz w:val="24"/>
              </w:rPr>
              <w:t>时间</w:t>
            </w:r>
          </w:p>
        </w:tc>
        <w:tc>
          <w:tcPr>
            <w:tcW w:w="5528" w:type="dxa"/>
            <w:vAlign w:val="center"/>
          </w:tcPr>
          <w:p w:rsidR="00134439" w:rsidRPr="00117969" w:rsidRDefault="000D7FEE" w:rsidP="000E72C7">
            <w:pPr>
              <w:adjustRightInd w:val="0"/>
              <w:snapToGrid w:val="0"/>
              <w:spacing w:line="300" w:lineRule="auto"/>
              <w:jc w:val="center"/>
              <w:rPr>
                <w:rFonts w:ascii="宋体" w:hAnsi="宋体"/>
                <w:sz w:val="24"/>
              </w:rPr>
            </w:pPr>
            <w:r>
              <w:rPr>
                <w:rFonts w:ascii="宋体" w:hAnsi="宋体" w:hint="eastAsia"/>
                <w:sz w:val="24"/>
              </w:rPr>
              <w:t>学习</w:t>
            </w:r>
            <w:r w:rsidR="00134439" w:rsidRPr="00117969">
              <w:rPr>
                <w:rFonts w:ascii="宋体" w:hAnsi="宋体" w:hint="eastAsia"/>
                <w:sz w:val="24"/>
              </w:rPr>
              <w:t>内容</w:t>
            </w:r>
          </w:p>
        </w:tc>
        <w:tc>
          <w:tcPr>
            <w:tcW w:w="1276" w:type="dxa"/>
            <w:vAlign w:val="center"/>
          </w:tcPr>
          <w:p w:rsidR="00134439" w:rsidRPr="00117969" w:rsidRDefault="00134439" w:rsidP="000E72C7">
            <w:pPr>
              <w:adjustRightInd w:val="0"/>
              <w:snapToGrid w:val="0"/>
              <w:spacing w:line="300" w:lineRule="auto"/>
              <w:jc w:val="center"/>
              <w:rPr>
                <w:rFonts w:ascii="宋体" w:hAnsi="宋体"/>
                <w:sz w:val="24"/>
              </w:rPr>
            </w:pPr>
            <w:r>
              <w:rPr>
                <w:rFonts w:ascii="宋体" w:hAnsi="宋体"/>
                <w:sz w:val="24"/>
              </w:rPr>
              <w:t>学习方式</w:t>
            </w:r>
          </w:p>
        </w:tc>
        <w:tc>
          <w:tcPr>
            <w:tcW w:w="1228" w:type="dxa"/>
            <w:vAlign w:val="center"/>
          </w:tcPr>
          <w:p w:rsidR="00134439" w:rsidRPr="00117969" w:rsidRDefault="00134439" w:rsidP="000E72C7">
            <w:pPr>
              <w:adjustRightInd w:val="0"/>
              <w:snapToGrid w:val="0"/>
              <w:spacing w:line="300" w:lineRule="auto"/>
              <w:jc w:val="center"/>
              <w:rPr>
                <w:rFonts w:ascii="宋体" w:hAnsi="宋体"/>
                <w:sz w:val="24"/>
              </w:rPr>
            </w:pPr>
            <w:r>
              <w:rPr>
                <w:rFonts w:ascii="宋体" w:hAnsi="宋体" w:hint="eastAsia"/>
                <w:sz w:val="24"/>
              </w:rPr>
              <w:t>责任人</w:t>
            </w:r>
          </w:p>
        </w:tc>
      </w:tr>
      <w:tr w:rsidR="00D16953" w:rsidRPr="00117969" w:rsidTr="008F314B">
        <w:trPr>
          <w:trHeight w:val="988"/>
        </w:trPr>
        <w:tc>
          <w:tcPr>
            <w:tcW w:w="817" w:type="dxa"/>
            <w:vMerge w:val="restart"/>
            <w:vAlign w:val="center"/>
          </w:tcPr>
          <w:p w:rsidR="00D16953" w:rsidRPr="00117969" w:rsidRDefault="00D16953" w:rsidP="000E72C7">
            <w:pPr>
              <w:adjustRightInd w:val="0"/>
              <w:snapToGrid w:val="0"/>
              <w:spacing w:line="300" w:lineRule="auto"/>
              <w:rPr>
                <w:rFonts w:ascii="宋体" w:hAnsi="宋体"/>
                <w:sz w:val="24"/>
              </w:rPr>
            </w:pPr>
            <w:r w:rsidRPr="00117969">
              <w:rPr>
                <w:rFonts w:ascii="宋体" w:hAnsi="宋体" w:hint="eastAsia"/>
                <w:sz w:val="24"/>
              </w:rPr>
              <w:t>5</w:t>
            </w:r>
            <w:r>
              <w:rPr>
                <w:rFonts w:ascii="宋体" w:hAnsi="宋体" w:hint="eastAsia"/>
                <w:sz w:val="24"/>
              </w:rPr>
              <w:t>—</w:t>
            </w:r>
          </w:p>
          <w:p w:rsidR="00D16953" w:rsidRPr="00117969" w:rsidRDefault="00D16953" w:rsidP="000E72C7">
            <w:pPr>
              <w:adjustRightInd w:val="0"/>
              <w:snapToGrid w:val="0"/>
              <w:spacing w:line="300" w:lineRule="auto"/>
              <w:rPr>
                <w:rFonts w:ascii="宋体" w:hAnsi="宋体"/>
                <w:sz w:val="24"/>
              </w:rPr>
            </w:pPr>
            <w:r>
              <w:rPr>
                <w:rFonts w:ascii="宋体" w:hAnsi="宋体" w:hint="eastAsia"/>
                <w:sz w:val="24"/>
              </w:rPr>
              <w:t>7月</w:t>
            </w:r>
          </w:p>
        </w:tc>
        <w:tc>
          <w:tcPr>
            <w:tcW w:w="5528" w:type="dxa"/>
            <w:vAlign w:val="center"/>
          </w:tcPr>
          <w:p w:rsidR="00D16953" w:rsidRPr="00F076A0" w:rsidRDefault="00D16953" w:rsidP="000E72C7">
            <w:pPr>
              <w:adjustRightInd w:val="0"/>
              <w:snapToGrid w:val="0"/>
              <w:spacing w:line="300" w:lineRule="auto"/>
              <w:rPr>
                <w:rFonts w:ascii="宋体" w:hAnsi="宋体"/>
                <w:sz w:val="24"/>
              </w:rPr>
            </w:pPr>
            <w:r w:rsidRPr="00F076A0">
              <w:rPr>
                <w:rFonts w:ascii="宋体" w:hAnsi="宋体" w:hint="eastAsia"/>
                <w:sz w:val="24"/>
              </w:rPr>
              <w:t>传达院支部书记培训会精神</w:t>
            </w:r>
            <w:r>
              <w:rPr>
                <w:rFonts w:asciiTheme="minorEastAsia" w:eastAsiaTheme="minorEastAsia" w:hAnsiTheme="minorEastAsia" w:hint="eastAsia"/>
                <w:sz w:val="24"/>
              </w:rPr>
              <w:t>；</w:t>
            </w:r>
            <w:r w:rsidRPr="00F076A0">
              <w:rPr>
                <w:rFonts w:ascii="宋体" w:hAnsi="宋体" w:hint="eastAsia"/>
                <w:sz w:val="24"/>
              </w:rPr>
              <w:t>学习中央领导在“两学一做”学习教育工作座谈会上的重要指示精神</w:t>
            </w:r>
            <w:r>
              <w:rPr>
                <w:rFonts w:asciiTheme="minorEastAsia" w:eastAsiaTheme="minorEastAsia" w:hAnsiTheme="minorEastAsia" w:hint="eastAsia"/>
                <w:sz w:val="24"/>
              </w:rPr>
              <w:t>；</w:t>
            </w:r>
          </w:p>
        </w:tc>
        <w:tc>
          <w:tcPr>
            <w:tcW w:w="1276" w:type="dxa"/>
            <w:vAlign w:val="center"/>
          </w:tcPr>
          <w:p w:rsidR="00D16953" w:rsidRPr="00117969" w:rsidRDefault="00D16953" w:rsidP="000E72C7">
            <w:pPr>
              <w:adjustRightInd w:val="0"/>
              <w:snapToGrid w:val="0"/>
              <w:spacing w:line="300" w:lineRule="auto"/>
              <w:rPr>
                <w:rFonts w:ascii="宋体" w:hAnsi="宋体"/>
                <w:sz w:val="24"/>
              </w:rPr>
            </w:pPr>
            <w:r w:rsidRPr="00117969">
              <w:rPr>
                <w:rFonts w:ascii="宋体" w:hAnsi="宋体" w:hint="eastAsia"/>
                <w:sz w:val="24"/>
              </w:rPr>
              <w:t>集中学习</w:t>
            </w:r>
          </w:p>
        </w:tc>
        <w:tc>
          <w:tcPr>
            <w:tcW w:w="1228" w:type="dxa"/>
            <w:vAlign w:val="center"/>
          </w:tcPr>
          <w:p w:rsidR="00D16953" w:rsidRPr="00117969" w:rsidRDefault="00D16953" w:rsidP="000E72C7">
            <w:pPr>
              <w:adjustRightInd w:val="0"/>
              <w:snapToGrid w:val="0"/>
              <w:spacing w:line="300" w:lineRule="auto"/>
              <w:rPr>
                <w:rFonts w:ascii="宋体" w:hAnsi="宋体"/>
                <w:sz w:val="24"/>
              </w:rPr>
            </w:pPr>
            <w:r>
              <w:rPr>
                <w:rFonts w:asciiTheme="minorEastAsia" w:eastAsiaTheme="minorEastAsia" w:hAnsiTheme="minorEastAsia" w:hint="eastAsia"/>
                <w:sz w:val="24"/>
              </w:rPr>
              <w:t>吕贵珍</w:t>
            </w:r>
          </w:p>
        </w:tc>
      </w:tr>
      <w:tr w:rsidR="00D16953" w:rsidRPr="00117969" w:rsidTr="008F314B">
        <w:tc>
          <w:tcPr>
            <w:tcW w:w="817" w:type="dxa"/>
            <w:vMerge/>
            <w:vAlign w:val="center"/>
          </w:tcPr>
          <w:p w:rsidR="00D16953" w:rsidRPr="00117969" w:rsidRDefault="00D16953" w:rsidP="000E72C7">
            <w:pPr>
              <w:adjustRightInd w:val="0"/>
              <w:snapToGrid w:val="0"/>
              <w:spacing w:line="300" w:lineRule="auto"/>
              <w:rPr>
                <w:rFonts w:ascii="宋体" w:hAnsi="宋体"/>
                <w:sz w:val="24"/>
              </w:rPr>
            </w:pPr>
          </w:p>
        </w:tc>
        <w:tc>
          <w:tcPr>
            <w:tcW w:w="5528" w:type="dxa"/>
            <w:vAlign w:val="center"/>
          </w:tcPr>
          <w:p w:rsidR="00D16953" w:rsidRPr="00117969" w:rsidRDefault="00D16953" w:rsidP="000E72C7">
            <w:pPr>
              <w:adjustRightInd w:val="0"/>
              <w:snapToGrid w:val="0"/>
              <w:spacing w:line="300" w:lineRule="auto"/>
              <w:rPr>
                <w:rFonts w:ascii="宋体" w:hAnsi="宋体"/>
                <w:sz w:val="24"/>
              </w:rPr>
            </w:pPr>
            <w:r>
              <w:rPr>
                <w:rFonts w:asciiTheme="minorEastAsia" w:eastAsiaTheme="minorEastAsia" w:hAnsiTheme="minorEastAsia" w:hint="eastAsia"/>
                <w:sz w:val="24"/>
              </w:rPr>
              <w:t>研讨支部“两学一做”学习</w:t>
            </w:r>
            <w:r w:rsidR="00297470">
              <w:rPr>
                <w:rFonts w:asciiTheme="minorEastAsia" w:eastAsiaTheme="minorEastAsia" w:hAnsiTheme="minorEastAsia" w:hint="eastAsia"/>
                <w:sz w:val="24"/>
              </w:rPr>
              <w:t>教育</w:t>
            </w:r>
            <w:r>
              <w:rPr>
                <w:rFonts w:asciiTheme="minorEastAsia" w:eastAsiaTheme="minorEastAsia" w:hAnsiTheme="minorEastAsia" w:hint="eastAsia"/>
                <w:sz w:val="24"/>
              </w:rPr>
              <w:t>计划；</w:t>
            </w:r>
          </w:p>
        </w:tc>
        <w:tc>
          <w:tcPr>
            <w:tcW w:w="1276" w:type="dxa"/>
            <w:vAlign w:val="center"/>
          </w:tcPr>
          <w:p w:rsidR="00D16953" w:rsidRPr="00117969" w:rsidRDefault="00D16953" w:rsidP="000E72C7">
            <w:pPr>
              <w:adjustRightInd w:val="0"/>
              <w:snapToGrid w:val="0"/>
              <w:spacing w:line="300" w:lineRule="auto"/>
              <w:rPr>
                <w:rFonts w:ascii="宋体" w:hAnsi="宋体"/>
                <w:sz w:val="24"/>
              </w:rPr>
            </w:pPr>
            <w:r w:rsidRPr="00117969">
              <w:rPr>
                <w:rFonts w:ascii="宋体" w:hAnsi="宋体" w:hint="eastAsia"/>
                <w:sz w:val="24"/>
              </w:rPr>
              <w:t>集中学习</w:t>
            </w:r>
          </w:p>
        </w:tc>
        <w:tc>
          <w:tcPr>
            <w:tcW w:w="1228" w:type="dxa"/>
            <w:vAlign w:val="center"/>
          </w:tcPr>
          <w:p w:rsidR="00D16953" w:rsidRPr="00117969" w:rsidRDefault="00D16953" w:rsidP="000E72C7">
            <w:pPr>
              <w:adjustRightInd w:val="0"/>
              <w:snapToGrid w:val="0"/>
              <w:spacing w:line="300" w:lineRule="auto"/>
              <w:rPr>
                <w:rFonts w:ascii="宋体" w:hAnsi="宋体"/>
                <w:sz w:val="24"/>
              </w:rPr>
            </w:pPr>
            <w:r>
              <w:rPr>
                <w:rFonts w:asciiTheme="minorEastAsia" w:eastAsiaTheme="minorEastAsia" w:hAnsiTheme="minorEastAsia" w:hint="eastAsia"/>
                <w:sz w:val="24"/>
              </w:rPr>
              <w:t>吕贵珍</w:t>
            </w:r>
          </w:p>
        </w:tc>
      </w:tr>
      <w:tr w:rsidR="00D16953" w:rsidRPr="00117969" w:rsidTr="008F314B">
        <w:tc>
          <w:tcPr>
            <w:tcW w:w="817" w:type="dxa"/>
            <w:vMerge/>
            <w:vAlign w:val="center"/>
          </w:tcPr>
          <w:p w:rsidR="00D16953" w:rsidRPr="00117969" w:rsidRDefault="00D16953" w:rsidP="000E72C7">
            <w:pPr>
              <w:adjustRightInd w:val="0"/>
              <w:snapToGrid w:val="0"/>
              <w:spacing w:line="300" w:lineRule="auto"/>
              <w:rPr>
                <w:rFonts w:ascii="宋体" w:hAnsi="宋体"/>
                <w:sz w:val="24"/>
              </w:rPr>
            </w:pPr>
          </w:p>
        </w:tc>
        <w:tc>
          <w:tcPr>
            <w:tcW w:w="5528" w:type="dxa"/>
            <w:vAlign w:val="center"/>
          </w:tcPr>
          <w:p w:rsidR="00D16953" w:rsidRDefault="00D16953" w:rsidP="000E72C7">
            <w:pPr>
              <w:adjustRightInd w:val="0"/>
              <w:snapToGrid w:val="0"/>
              <w:spacing w:line="300" w:lineRule="auto"/>
              <w:rPr>
                <w:rFonts w:asciiTheme="minorEastAsia" w:eastAsiaTheme="minorEastAsia" w:hAnsiTheme="minorEastAsia"/>
                <w:sz w:val="24"/>
              </w:rPr>
            </w:pPr>
            <w:r>
              <w:rPr>
                <w:rFonts w:asciiTheme="minorEastAsia" w:eastAsiaTheme="minorEastAsia" w:hAnsiTheme="minorEastAsia" w:hint="eastAsia"/>
                <w:sz w:val="24"/>
              </w:rPr>
              <w:t>自学《党</w:t>
            </w:r>
            <w:r w:rsidRPr="00EA0377">
              <w:rPr>
                <w:rFonts w:ascii="宋体" w:hAnsi="宋体" w:hint="eastAsia"/>
                <w:sz w:val="24"/>
              </w:rPr>
              <w:t>章》、</w:t>
            </w:r>
            <w:r w:rsidRPr="00117969">
              <w:rPr>
                <w:rFonts w:ascii="宋体" w:hAnsi="宋体" w:hint="eastAsia"/>
                <w:sz w:val="24"/>
              </w:rPr>
              <w:t>《中国共产党纪律处分条例》</w:t>
            </w:r>
            <w:r>
              <w:rPr>
                <w:rFonts w:ascii="宋体" w:hAnsi="宋体" w:hint="eastAsia"/>
                <w:sz w:val="24"/>
              </w:rPr>
              <w:t>、</w:t>
            </w:r>
            <w:r w:rsidRPr="00EA0377">
              <w:rPr>
                <w:rFonts w:ascii="宋体" w:hAnsi="宋体" w:hint="eastAsia"/>
                <w:sz w:val="24"/>
              </w:rPr>
              <w:t>《中国共产党廉洁自律准则》、《中国共产党党员权利保障条例》等；</w:t>
            </w:r>
          </w:p>
        </w:tc>
        <w:tc>
          <w:tcPr>
            <w:tcW w:w="1276" w:type="dxa"/>
            <w:vAlign w:val="center"/>
          </w:tcPr>
          <w:p w:rsidR="00D16953" w:rsidRPr="00117969" w:rsidRDefault="00D16953" w:rsidP="000E72C7">
            <w:pPr>
              <w:adjustRightInd w:val="0"/>
              <w:snapToGrid w:val="0"/>
              <w:spacing w:line="300" w:lineRule="auto"/>
              <w:rPr>
                <w:rFonts w:ascii="宋体" w:hAnsi="宋体"/>
                <w:sz w:val="24"/>
              </w:rPr>
            </w:pPr>
            <w:r>
              <w:rPr>
                <w:rFonts w:ascii="宋体" w:hAnsi="宋体" w:hint="eastAsia"/>
                <w:sz w:val="24"/>
              </w:rPr>
              <w:t>党员自学</w:t>
            </w:r>
          </w:p>
        </w:tc>
        <w:tc>
          <w:tcPr>
            <w:tcW w:w="1228" w:type="dxa"/>
            <w:vAlign w:val="center"/>
          </w:tcPr>
          <w:p w:rsidR="00D16953" w:rsidRDefault="00D16953" w:rsidP="000E72C7">
            <w:pPr>
              <w:adjustRightInd w:val="0"/>
              <w:snapToGrid w:val="0"/>
              <w:spacing w:line="300" w:lineRule="auto"/>
              <w:rPr>
                <w:rFonts w:asciiTheme="minorEastAsia" w:eastAsiaTheme="minorEastAsia" w:hAnsiTheme="minorEastAsia"/>
                <w:sz w:val="24"/>
              </w:rPr>
            </w:pPr>
            <w:r>
              <w:rPr>
                <w:rFonts w:asciiTheme="minorEastAsia" w:eastAsiaTheme="minorEastAsia" w:hAnsiTheme="minorEastAsia" w:hint="eastAsia"/>
                <w:sz w:val="24"/>
              </w:rPr>
              <w:t>全体党员</w:t>
            </w:r>
          </w:p>
        </w:tc>
      </w:tr>
      <w:tr w:rsidR="00D16953" w:rsidRPr="00117969" w:rsidTr="008F314B">
        <w:tc>
          <w:tcPr>
            <w:tcW w:w="817" w:type="dxa"/>
            <w:vMerge/>
            <w:vAlign w:val="center"/>
          </w:tcPr>
          <w:p w:rsidR="00D16953" w:rsidRPr="00117969" w:rsidRDefault="00D16953" w:rsidP="000E72C7">
            <w:pPr>
              <w:adjustRightInd w:val="0"/>
              <w:snapToGrid w:val="0"/>
              <w:spacing w:line="300" w:lineRule="auto"/>
              <w:rPr>
                <w:rFonts w:ascii="宋体" w:hAnsi="宋体"/>
                <w:sz w:val="24"/>
              </w:rPr>
            </w:pPr>
          </w:p>
        </w:tc>
        <w:tc>
          <w:tcPr>
            <w:tcW w:w="5528" w:type="dxa"/>
            <w:vAlign w:val="center"/>
          </w:tcPr>
          <w:p w:rsidR="00D16953" w:rsidRPr="00117969" w:rsidRDefault="00D16953" w:rsidP="000E72C7">
            <w:pPr>
              <w:adjustRightInd w:val="0"/>
              <w:snapToGrid w:val="0"/>
              <w:spacing w:line="300" w:lineRule="auto"/>
              <w:rPr>
                <w:rFonts w:ascii="宋体" w:hAnsi="宋体"/>
                <w:sz w:val="24"/>
              </w:rPr>
            </w:pPr>
            <w:r>
              <w:rPr>
                <w:rFonts w:asciiTheme="minorEastAsia" w:eastAsiaTheme="minorEastAsia" w:hAnsiTheme="minorEastAsia" w:hint="eastAsia"/>
                <w:sz w:val="24"/>
              </w:rPr>
              <w:t>集中学习《党章》和</w:t>
            </w:r>
            <w:r w:rsidRPr="00117969">
              <w:rPr>
                <w:rFonts w:ascii="宋体" w:hAnsi="宋体" w:hint="eastAsia"/>
                <w:sz w:val="24"/>
              </w:rPr>
              <w:t>《中国共产党纪律处分条例》</w:t>
            </w:r>
            <w:r>
              <w:rPr>
                <w:rFonts w:ascii="宋体" w:hAnsi="宋体" w:hint="eastAsia"/>
                <w:sz w:val="24"/>
              </w:rPr>
              <w:t>；</w:t>
            </w:r>
          </w:p>
        </w:tc>
        <w:tc>
          <w:tcPr>
            <w:tcW w:w="1276" w:type="dxa"/>
            <w:vAlign w:val="center"/>
          </w:tcPr>
          <w:p w:rsidR="00D16953" w:rsidRPr="00117969" w:rsidRDefault="00D16953" w:rsidP="000E72C7">
            <w:pPr>
              <w:adjustRightInd w:val="0"/>
              <w:snapToGrid w:val="0"/>
              <w:spacing w:line="300" w:lineRule="auto"/>
              <w:rPr>
                <w:rFonts w:ascii="宋体" w:hAnsi="宋体"/>
                <w:sz w:val="24"/>
              </w:rPr>
            </w:pPr>
            <w:r w:rsidRPr="00117969">
              <w:rPr>
                <w:rFonts w:ascii="宋体" w:hAnsi="宋体" w:hint="eastAsia"/>
                <w:sz w:val="24"/>
              </w:rPr>
              <w:t>集中学习</w:t>
            </w:r>
          </w:p>
        </w:tc>
        <w:tc>
          <w:tcPr>
            <w:tcW w:w="1228" w:type="dxa"/>
            <w:vAlign w:val="center"/>
          </w:tcPr>
          <w:p w:rsidR="00D16953" w:rsidRPr="00117969" w:rsidRDefault="00D16953" w:rsidP="000E72C7">
            <w:pPr>
              <w:adjustRightInd w:val="0"/>
              <w:snapToGrid w:val="0"/>
              <w:spacing w:line="300" w:lineRule="auto"/>
              <w:rPr>
                <w:rFonts w:ascii="宋体" w:hAnsi="宋体"/>
                <w:sz w:val="24"/>
              </w:rPr>
            </w:pPr>
            <w:r>
              <w:rPr>
                <w:rFonts w:asciiTheme="minorEastAsia" w:eastAsiaTheme="minorEastAsia" w:hAnsiTheme="minorEastAsia" w:hint="eastAsia"/>
                <w:sz w:val="24"/>
              </w:rPr>
              <w:t>李  曼</w:t>
            </w:r>
          </w:p>
        </w:tc>
      </w:tr>
      <w:tr w:rsidR="00D16953" w:rsidRPr="00117969" w:rsidTr="008F314B">
        <w:tc>
          <w:tcPr>
            <w:tcW w:w="817" w:type="dxa"/>
            <w:vMerge/>
            <w:vAlign w:val="center"/>
          </w:tcPr>
          <w:p w:rsidR="00D16953" w:rsidRPr="00117969" w:rsidRDefault="00D16953" w:rsidP="000E72C7">
            <w:pPr>
              <w:adjustRightInd w:val="0"/>
              <w:snapToGrid w:val="0"/>
              <w:spacing w:line="300" w:lineRule="auto"/>
              <w:rPr>
                <w:rFonts w:ascii="宋体" w:hAnsi="宋体"/>
                <w:sz w:val="24"/>
              </w:rPr>
            </w:pPr>
          </w:p>
        </w:tc>
        <w:tc>
          <w:tcPr>
            <w:tcW w:w="5528" w:type="dxa"/>
            <w:vAlign w:val="center"/>
          </w:tcPr>
          <w:p w:rsidR="00D16953" w:rsidRPr="00117969" w:rsidRDefault="00D16953" w:rsidP="000E72C7">
            <w:pPr>
              <w:adjustRightInd w:val="0"/>
              <w:snapToGrid w:val="0"/>
              <w:spacing w:line="300" w:lineRule="auto"/>
              <w:rPr>
                <w:rFonts w:ascii="宋体" w:hAnsi="宋体"/>
                <w:sz w:val="24"/>
              </w:rPr>
            </w:pPr>
            <w:r>
              <w:rPr>
                <w:rFonts w:asciiTheme="minorEastAsia" w:hAnsiTheme="minorEastAsia" w:hint="eastAsia"/>
                <w:sz w:val="24"/>
              </w:rPr>
              <w:t>开展</w:t>
            </w:r>
            <w:r w:rsidRPr="00117969">
              <w:rPr>
                <w:rFonts w:ascii="宋体" w:hAnsi="宋体" w:hint="eastAsia"/>
                <w:sz w:val="24"/>
              </w:rPr>
              <w:t>以“忠诚于党，忠诚于党的教育事业，做合格党员”为主题</w:t>
            </w:r>
            <w:r>
              <w:rPr>
                <w:rFonts w:ascii="宋体" w:hAnsi="宋体" w:hint="eastAsia"/>
                <w:sz w:val="24"/>
              </w:rPr>
              <w:t>的</w:t>
            </w:r>
            <w:r w:rsidRPr="00117969">
              <w:rPr>
                <w:rFonts w:ascii="宋体" w:hAnsi="宋体" w:hint="eastAsia"/>
                <w:sz w:val="24"/>
              </w:rPr>
              <w:t>学习讨论</w:t>
            </w:r>
            <w:r>
              <w:rPr>
                <w:rFonts w:ascii="宋体" w:hAnsi="宋体" w:hint="eastAsia"/>
                <w:sz w:val="24"/>
              </w:rPr>
              <w:t>；</w:t>
            </w:r>
          </w:p>
        </w:tc>
        <w:tc>
          <w:tcPr>
            <w:tcW w:w="1276" w:type="dxa"/>
            <w:vAlign w:val="center"/>
          </w:tcPr>
          <w:p w:rsidR="00D16953" w:rsidRPr="00117969" w:rsidRDefault="00D16953" w:rsidP="000E72C7">
            <w:pPr>
              <w:adjustRightInd w:val="0"/>
              <w:snapToGrid w:val="0"/>
              <w:spacing w:line="300" w:lineRule="auto"/>
              <w:rPr>
                <w:rFonts w:ascii="宋体" w:hAnsi="宋体"/>
                <w:sz w:val="24"/>
              </w:rPr>
            </w:pPr>
            <w:r w:rsidRPr="00117969">
              <w:rPr>
                <w:rFonts w:ascii="宋体" w:hAnsi="宋体" w:hint="eastAsia"/>
                <w:sz w:val="24"/>
              </w:rPr>
              <w:t>讨论交流</w:t>
            </w:r>
          </w:p>
        </w:tc>
        <w:tc>
          <w:tcPr>
            <w:tcW w:w="1228" w:type="dxa"/>
            <w:vAlign w:val="center"/>
          </w:tcPr>
          <w:p w:rsidR="00D16953" w:rsidRPr="00117969" w:rsidRDefault="00D16953" w:rsidP="000E72C7">
            <w:pPr>
              <w:adjustRightInd w:val="0"/>
              <w:snapToGrid w:val="0"/>
              <w:spacing w:line="300" w:lineRule="auto"/>
              <w:rPr>
                <w:rFonts w:ascii="宋体" w:hAnsi="宋体"/>
                <w:sz w:val="24"/>
              </w:rPr>
            </w:pPr>
            <w:r>
              <w:rPr>
                <w:rFonts w:ascii="宋体" w:hAnsi="宋体" w:hint="eastAsia"/>
                <w:sz w:val="24"/>
              </w:rPr>
              <w:t>吕贵珍</w:t>
            </w:r>
          </w:p>
        </w:tc>
      </w:tr>
      <w:tr w:rsidR="00D16953" w:rsidRPr="00117969" w:rsidTr="008F314B">
        <w:tc>
          <w:tcPr>
            <w:tcW w:w="817" w:type="dxa"/>
            <w:vMerge/>
            <w:vAlign w:val="center"/>
          </w:tcPr>
          <w:p w:rsidR="00D16953" w:rsidRPr="00117969" w:rsidRDefault="00D16953" w:rsidP="000E72C7">
            <w:pPr>
              <w:adjustRightInd w:val="0"/>
              <w:snapToGrid w:val="0"/>
              <w:spacing w:line="300" w:lineRule="auto"/>
              <w:rPr>
                <w:rFonts w:ascii="宋体" w:hAnsi="宋体"/>
                <w:sz w:val="24"/>
              </w:rPr>
            </w:pPr>
          </w:p>
        </w:tc>
        <w:tc>
          <w:tcPr>
            <w:tcW w:w="5528" w:type="dxa"/>
            <w:vAlign w:val="center"/>
          </w:tcPr>
          <w:p w:rsidR="00D16953" w:rsidRDefault="00D16953" w:rsidP="000E72C7">
            <w:pPr>
              <w:adjustRightInd w:val="0"/>
              <w:snapToGrid w:val="0"/>
              <w:spacing w:line="300" w:lineRule="auto"/>
              <w:rPr>
                <w:rFonts w:asciiTheme="minorEastAsia" w:hAnsiTheme="minorEastAsia"/>
                <w:sz w:val="24"/>
              </w:rPr>
            </w:pPr>
            <w:r>
              <w:rPr>
                <w:rFonts w:ascii="宋体" w:hAnsi="宋体" w:hint="eastAsia"/>
                <w:sz w:val="24"/>
              </w:rPr>
              <w:t>与发展中心等支部联合邀请马谊平书记讲党课</w:t>
            </w:r>
          </w:p>
        </w:tc>
        <w:tc>
          <w:tcPr>
            <w:tcW w:w="1276" w:type="dxa"/>
            <w:vAlign w:val="center"/>
          </w:tcPr>
          <w:p w:rsidR="00D16953" w:rsidRPr="00117969" w:rsidRDefault="00D16953" w:rsidP="000E72C7">
            <w:pPr>
              <w:adjustRightInd w:val="0"/>
              <w:snapToGrid w:val="0"/>
              <w:spacing w:line="300" w:lineRule="auto"/>
              <w:rPr>
                <w:rFonts w:ascii="宋体" w:hAnsi="宋体"/>
                <w:sz w:val="24"/>
              </w:rPr>
            </w:pPr>
            <w:r>
              <w:rPr>
                <w:rFonts w:ascii="宋体" w:hAnsi="宋体" w:hint="eastAsia"/>
                <w:sz w:val="24"/>
              </w:rPr>
              <w:t>集中学习</w:t>
            </w:r>
          </w:p>
        </w:tc>
        <w:tc>
          <w:tcPr>
            <w:tcW w:w="1228" w:type="dxa"/>
            <w:vAlign w:val="center"/>
          </w:tcPr>
          <w:p w:rsidR="00D16953" w:rsidRDefault="00D16953" w:rsidP="000E72C7">
            <w:pPr>
              <w:adjustRightInd w:val="0"/>
              <w:snapToGrid w:val="0"/>
              <w:spacing w:line="300" w:lineRule="auto"/>
              <w:rPr>
                <w:rFonts w:ascii="宋体" w:hAnsi="宋体"/>
                <w:sz w:val="24"/>
              </w:rPr>
            </w:pPr>
            <w:r>
              <w:rPr>
                <w:rFonts w:ascii="宋体" w:hAnsi="宋体" w:hint="eastAsia"/>
                <w:sz w:val="24"/>
              </w:rPr>
              <w:t>吕贵珍</w:t>
            </w:r>
          </w:p>
        </w:tc>
      </w:tr>
      <w:tr w:rsidR="00D16953" w:rsidRPr="00117969" w:rsidTr="008F314B">
        <w:tc>
          <w:tcPr>
            <w:tcW w:w="817" w:type="dxa"/>
            <w:vMerge/>
            <w:vAlign w:val="center"/>
          </w:tcPr>
          <w:p w:rsidR="00D16953" w:rsidRPr="00117969" w:rsidRDefault="00D16953" w:rsidP="000E72C7">
            <w:pPr>
              <w:adjustRightInd w:val="0"/>
              <w:snapToGrid w:val="0"/>
              <w:spacing w:line="300" w:lineRule="auto"/>
              <w:rPr>
                <w:rFonts w:ascii="宋体" w:hAnsi="宋体"/>
                <w:sz w:val="24"/>
              </w:rPr>
            </w:pPr>
          </w:p>
        </w:tc>
        <w:tc>
          <w:tcPr>
            <w:tcW w:w="5528" w:type="dxa"/>
            <w:vAlign w:val="center"/>
          </w:tcPr>
          <w:p w:rsidR="00D16953" w:rsidRPr="00117969" w:rsidRDefault="00D16953" w:rsidP="000E72C7">
            <w:pPr>
              <w:adjustRightInd w:val="0"/>
              <w:snapToGrid w:val="0"/>
              <w:spacing w:line="300" w:lineRule="auto"/>
              <w:rPr>
                <w:rFonts w:ascii="宋体" w:hAnsi="宋体"/>
                <w:sz w:val="24"/>
              </w:rPr>
            </w:pPr>
            <w:r>
              <w:rPr>
                <w:rFonts w:ascii="宋体" w:hAnsi="宋体" w:hint="eastAsia"/>
                <w:sz w:val="24"/>
              </w:rPr>
              <w:t>组织</w:t>
            </w:r>
            <w:r w:rsidR="00EF4E14">
              <w:rPr>
                <w:rFonts w:ascii="宋体" w:hAnsi="宋体" w:hint="eastAsia"/>
                <w:sz w:val="24"/>
              </w:rPr>
              <w:t>党员</w:t>
            </w:r>
            <w:r>
              <w:rPr>
                <w:rFonts w:ascii="宋体" w:hAnsi="宋体" w:hint="eastAsia"/>
                <w:sz w:val="24"/>
              </w:rPr>
              <w:t>参观国家博物馆</w:t>
            </w:r>
          </w:p>
        </w:tc>
        <w:tc>
          <w:tcPr>
            <w:tcW w:w="1276" w:type="dxa"/>
            <w:vAlign w:val="center"/>
          </w:tcPr>
          <w:p w:rsidR="00D16953" w:rsidRPr="00117969" w:rsidRDefault="00D16953" w:rsidP="000E72C7">
            <w:pPr>
              <w:adjustRightInd w:val="0"/>
              <w:snapToGrid w:val="0"/>
              <w:spacing w:line="300" w:lineRule="auto"/>
              <w:rPr>
                <w:rFonts w:ascii="宋体" w:hAnsi="宋体"/>
                <w:sz w:val="24"/>
              </w:rPr>
            </w:pPr>
            <w:r>
              <w:rPr>
                <w:rFonts w:ascii="宋体" w:hAnsi="宋体" w:hint="eastAsia"/>
                <w:sz w:val="24"/>
              </w:rPr>
              <w:t>主题活动</w:t>
            </w:r>
          </w:p>
        </w:tc>
        <w:tc>
          <w:tcPr>
            <w:tcW w:w="1228" w:type="dxa"/>
            <w:vAlign w:val="center"/>
          </w:tcPr>
          <w:p w:rsidR="00D16953" w:rsidRPr="00117969" w:rsidRDefault="00D16953" w:rsidP="000E72C7">
            <w:pPr>
              <w:adjustRightInd w:val="0"/>
              <w:snapToGrid w:val="0"/>
              <w:spacing w:line="300" w:lineRule="auto"/>
              <w:rPr>
                <w:rFonts w:ascii="宋体" w:hAnsi="宋体"/>
                <w:sz w:val="24"/>
              </w:rPr>
            </w:pPr>
            <w:r>
              <w:rPr>
                <w:rFonts w:ascii="宋体" w:hAnsi="宋体" w:hint="eastAsia"/>
                <w:sz w:val="24"/>
              </w:rPr>
              <w:t>李  曼</w:t>
            </w:r>
          </w:p>
        </w:tc>
      </w:tr>
      <w:tr w:rsidR="00EF4E14" w:rsidRPr="00117969" w:rsidTr="008F314B">
        <w:tc>
          <w:tcPr>
            <w:tcW w:w="817" w:type="dxa"/>
            <w:vMerge w:val="restart"/>
            <w:vAlign w:val="center"/>
          </w:tcPr>
          <w:p w:rsidR="00EF4E14" w:rsidRDefault="00EF4E14" w:rsidP="000E72C7">
            <w:pPr>
              <w:adjustRightInd w:val="0"/>
              <w:snapToGrid w:val="0"/>
              <w:spacing w:line="300" w:lineRule="auto"/>
              <w:rPr>
                <w:rFonts w:ascii="宋体" w:hAnsi="宋体"/>
                <w:sz w:val="24"/>
              </w:rPr>
            </w:pPr>
            <w:r>
              <w:rPr>
                <w:rFonts w:ascii="宋体" w:hAnsi="宋体" w:hint="eastAsia"/>
                <w:sz w:val="24"/>
              </w:rPr>
              <w:t>8—10</w:t>
            </w:r>
            <w:r w:rsidRPr="00117969">
              <w:rPr>
                <w:rFonts w:ascii="宋体" w:hAnsi="宋体" w:hint="eastAsia"/>
                <w:sz w:val="24"/>
              </w:rPr>
              <w:t>月</w:t>
            </w:r>
          </w:p>
        </w:tc>
        <w:tc>
          <w:tcPr>
            <w:tcW w:w="5528" w:type="dxa"/>
            <w:vAlign w:val="center"/>
          </w:tcPr>
          <w:p w:rsidR="00EF4E14" w:rsidRPr="00117969" w:rsidRDefault="00EF4E14" w:rsidP="000E72C7">
            <w:pPr>
              <w:adjustRightInd w:val="0"/>
              <w:snapToGrid w:val="0"/>
              <w:spacing w:line="300" w:lineRule="auto"/>
              <w:rPr>
                <w:rFonts w:ascii="宋体" w:hAnsi="宋体"/>
                <w:sz w:val="24"/>
              </w:rPr>
            </w:pPr>
            <w:r>
              <w:rPr>
                <w:rFonts w:asciiTheme="minorEastAsia" w:hAnsiTheme="minorEastAsia" w:hint="eastAsia"/>
                <w:sz w:val="24"/>
              </w:rPr>
              <w:t>自学《习近平总书记系列重要讲话读本（2016年版）》、《向榜样学习》等；</w:t>
            </w:r>
          </w:p>
        </w:tc>
        <w:tc>
          <w:tcPr>
            <w:tcW w:w="1276" w:type="dxa"/>
            <w:vAlign w:val="center"/>
          </w:tcPr>
          <w:p w:rsidR="00EF4E14" w:rsidRPr="00117969" w:rsidRDefault="00EF4E14" w:rsidP="000E72C7">
            <w:pPr>
              <w:adjustRightInd w:val="0"/>
              <w:snapToGrid w:val="0"/>
              <w:spacing w:line="300" w:lineRule="auto"/>
              <w:rPr>
                <w:rFonts w:ascii="宋体" w:hAnsi="宋体"/>
                <w:sz w:val="24"/>
              </w:rPr>
            </w:pPr>
            <w:r>
              <w:rPr>
                <w:rFonts w:ascii="宋体" w:hAnsi="宋体" w:hint="eastAsia"/>
                <w:sz w:val="24"/>
              </w:rPr>
              <w:t>党员自学</w:t>
            </w:r>
          </w:p>
        </w:tc>
        <w:tc>
          <w:tcPr>
            <w:tcW w:w="1228" w:type="dxa"/>
            <w:vAlign w:val="center"/>
          </w:tcPr>
          <w:p w:rsidR="00EF4E14" w:rsidRDefault="00EF4E14" w:rsidP="000E72C7">
            <w:pPr>
              <w:adjustRightInd w:val="0"/>
              <w:snapToGrid w:val="0"/>
              <w:spacing w:line="300" w:lineRule="auto"/>
              <w:rPr>
                <w:rFonts w:ascii="宋体" w:hAnsi="宋体"/>
                <w:sz w:val="24"/>
              </w:rPr>
            </w:pPr>
            <w:r>
              <w:rPr>
                <w:rFonts w:ascii="宋体" w:hAnsi="宋体" w:hint="eastAsia"/>
                <w:sz w:val="24"/>
              </w:rPr>
              <w:t>全体党员</w:t>
            </w:r>
          </w:p>
        </w:tc>
      </w:tr>
      <w:tr w:rsidR="00EF4E14" w:rsidRPr="00117969" w:rsidTr="008F314B">
        <w:tc>
          <w:tcPr>
            <w:tcW w:w="817" w:type="dxa"/>
            <w:vMerge/>
            <w:vAlign w:val="center"/>
          </w:tcPr>
          <w:p w:rsidR="00EF4E14" w:rsidRPr="00117969" w:rsidRDefault="00EF4E14" w:rsidP="000E72C7">
            <w:pPr>
              <w:adjustRightInd w:val="0"/>
              <w:snapToGrid w:val="0"/>
              <w:spacing w:line="300" w:lineRule="auto"/>
              <w:rPr>
                <w:rFonts w:ascii="宋体" w:hAnsi="宋体"/>
                <w:sz w:val="24"/>
              </w:rPr>
            </w:pPr>
          </w:p>
        </w:tc>
        <w:tc>
          <w:tcPr>
            <w:tcW w:w="5528" w:type="dxa"/>
            <w:vAlign w:val="center"/>
          </w:tcPr>
          <w:p w:rsidR="00EF4E14" w:rsidRPr="00117969" w:rsidRDefault="00EF4E14" w:rsidP="000E72C7">
            <w:pPr>
              <w:adjustRightInd w:val="0"/>
              <w:snapToGrid w:val="0"/>
              <w:spacing w:line="300" w:lineRule="auto"/>
              <w:rPr>
                <w:rFonts w:ascii="宋体" w:hAnsi="宋体"/>
                <w:sz w:val="24"/>
              </w:rPr>
            </w:pPr>
            <w:r>
              <w:rPr>
                <w:rFonts w:ascii="宋体" w:hAnsi="宋体" w:hint="eastAsia"/>
                <w:sz w:val="24"/>
              </w:rPr>
              <w:t>支部书记讲党课</w:t>
            </w:r>
          </w:p>
        </w:tc>
        <w:tc>
          <w:tcPr>
            <w:tcW w:w="1276" w:type="dxa"/>
            <w:vAlign w:val="center"/>
          </w:tcPr>
          <w:p w:rsidR="00EF4E14" w:rsidRPr="00117969" w:rsidRDefault="00EF4E14" w:rsidP="000E72C7">
            <w:pPr>
              <w:adjustRightInd w:val="0"/>
              <w:snapToGrid w:val="0"/>
              <w:spacing w:line="300" w:lineRule="auto"/>
              <w:rPr>
                <w:rFonts w:ascii="宋体" w:hAnsi="宋体"/>
                <w:sz w:val="24"/>
              </w:rPr>
            </w:pPr>
            <w:r w:rsidRPr="00117969">
              <w:rPr>
                <w:rFonts w:ascii="宋体" w:hAnsi="宋体" w:hint="eastAsia"/>
                <w:sz w:val="24"/>
              </w:rPr>
              <w:t>集中学习</w:t>
            </w:r>
          </w:p>
        </w:tc>
        <w:tc>
          <w:tcPr>
            <w:tcW w:w="1228" w:type="dxa"/>
            <w:vAlign w:val="center"/>
          </w:tcPr>
          <w:p w:rsidR="00EF4E14" w:rsidRPr="00117969" w:rsidRDefault="00EF4E14" w:rsidP="000E72C7">
            <w:pPr>
              <w:adjustRightInd w:val="0"/>
              <w:snapToGrid w:val="0"/>
              <w:spacing w:line="300" w:lineRule="auto"/>
              <w:rPr>
                <w:rFonts w:ascii="宋体" w:hAnsi="宋体"/>
                <w:sz w:val="24"/>
              </w:rPr>
            </w:pPr>
            <w:r>
              <w:rPr>
                <w:rFonts w:ascii="宋体" w:hAnsi="宋体" w:hint="eastAsia"/>
                <w:sz w:val="24"/>
              </w:rPr>
              <w:t>王  磊</w:t>
            </w:r>
          </w:p>
        </w:tc>
      </w:tr>
      <w:tr w:rsidR="00EF4E14" w:rsidRPr="00117969" w:rsidTr="008F314B">
        <w:tc>
          <w:tcPr>
            <w:tcW w:w="817" w:type="dxa"/>
            <w:vMerge/>
            <w:vAlign w:val="center"/>
          </w:tcPr>
          <w:p w:rsidR="00EF4E14" w:rsidRPr="00117969" w:rsidRDefault="00EF4E14" w:rsidP="000E72C7">
            <w:pPr>
              <w:adjustRightInd w:val="0"/>
              <w:snapToGrid w:val="0"/>
              <w:spacing w:line="300" w:lineRule="auto"/>
              <w:rPr>
                <w:rFonts w:ascii="宋体" w:hAnsi="宋体"/>
                <w:sz w:val="24"/>
              </w:rPr>
            </w:pPr>
          </w:p>
        </w:tc>
        <w:tc>
          <w:tcPr>
            <w:tcW w:w="5528" w:type="dxa"/>
            <w:vAlign w:val="center"/>
          </w:tcPr>
          <w:p w:rsidR="00EF4E14" w:rsidRPr="00117969" w:rsidRDefault="00EF4E14" w:rsidP="000E72C7">
            <w:pPr>
              <w:adjustRightInd w:val="0"/>
              <w:snapToGrid w:val="0"/>
              <w:spacing w:line="300" w:lineRule="auto"/>
              <w:rPr>
                <w:rFonts w:ascii="宋体" w:hAnsi="宋体"/>
                <w:sz w:val="24"/>
              </w:rPr>
            </w:pPr>
            <w:r w:rsidRPr="00117969">
              <w:rPr>
                <w:rFonts w:ascii="宋体" w:hAnsi="宋体" w:hint="eastAsia"/>
                <w:sz w:val="24"/>
              </w:rPr>
              <w:t>开展以“严守纪律，不破党员底线、不越道德红线、不触法纪高压线，做合格党员”为主题</w:t>
            </w:r>
            <w:r>
              <w:rPr>
                <w:rFonts w:ascii="宋体" w:hAnsi="宋体" w:hint="eastAsia"/>
                <w:sz w:val="24"/>
              </w:rPr>
              <w:t>的</w:t>
            </w:r>
            <w:r w:rsidRPr="00117969">
              <w:rPr>
                <w:rFonts w:ascii="宋体" w:hAnsi="宋体" w:hint="eastAsia"/>
                <w:sz w:val="24"/>
              </w:rPr>
              <w:t>学习</w:t>
            </w:r>
            <w:r>
              <w:rPr>
                <w:rFonts w:ascii="宋体" w:hAnsi="宋体" w:hint="eastAsia"/>
                <w:sz w:val="24"/>
              </w:rPr>
              <w:t>研讨</w:t>
            </w:r>
          </w:p>
        </w:tc>
        <w:tc>
          <w:tcPr>
            <w:tcW w:w="1276" w:type="dxa"/>
            <w:vAlign w:val="center"/>
          </w:tcPr>
          <w:p w:rsidR="00EF4E14" w:rsidRPr="00117969" w:rsidRDefault="00EF4E14" w:rsidP="000E72C7">
            <w:pPr>
              <w:adjustRightInd w:val="0"/>
              <w:snapToGrid w:val="0"/>
              <w:spacing w:line="300" w:lineRule="auto"/>
              <w:rPr>
                <w:rFonts w:ascii="宋体" w:hAnsi="宋体"/>
                <w:sz w:val="24"/>
              </w:rPr>
            </w:pPr>
            <w:r w:rsidRPr="00117969">
              <w:rPr>
                <w:rFonts w:ascii="宋体" w:hAnsi="宋体" w:hint="eastAsia"/>
                <w:sz w:val="24"/>
              </w:rPr>
              <w:t>讨论交流</w:t>
            </w:r>
          </w:p>
        </w:tc>
        <w:tc>
          <w:tcPr>
            <w:tcW w:w="1228" w:type="dxa"/>
            <w:vAlign w:val="center"/>
          </w:tcPr>
          <w:p w:rsidR="00EF4E14" w:rsidRPr="00117969" w:rsidRDefault="00EF4E14" w:rsidP="000E72C7">
            <w:pPr>
              <w:adjustRightInd w:val="0"/>
              <w:snapToGrid w:val="0"/>
              <w:spacing w:line="300" w:lineRule="auto"/>
              <w:rPr>
                <w:rFonts w:ascii="宋体" w:hAnsi="宋体"/>
                <w:sz w:val="24"/>
              </w:rPr>
            </w:pPr>
            <w:r>
              <w:rPr>
                <w:rFonts w:ascii="宋体" w:hAnsi="宋体" w:hint="eastAsia"/>
                <w:sz w:val="24"/>
              </w:rPr>
              <w:t>王  磊</w:t>
            </w:r>
          </w:p>
        </w:tc>
      </w:tr>
      <w:tr w:rsidR="00EF4E14" w:rsidRPr="00117969" w:rsidTr="008F314B">
        <w:tc>
          <w:tcPr>
            <w:tcW w:w="817" w:type="dxa"/>
            <w:vMerge/>
            <w:vAlign w:val="center"/>
          </w:tcPr>
          <w:p w:rsidR="00EF4E14" w:rsidRPr="00117969" w:rsidRDefault="00EF4E14" w:rsidP="000E72C7">
            <w:pPr>
              <w:adjustRightInd w:val="0"/>
              <w:snapToGrid w:val="0"/>
              <w:spacing w:line="300" w:lineRule="auto"/>
              <w:rPr>
                <w:rFonts w:ascii="宋体" w:hAnsi="宋体"/>
                <w:sz w:val="24"/>
              </w:rPr>
            </w:pPr>
          </w:p>
        </w:tc>
        <w:tc>
          <w:tcPr>
            <w:tcW w:w="5528" w:type="dxa"/>
            <w:vAlign w:val="center"/>
          </w:tcPr>
          <w:p w:rsidR="00EF4E14" w:rsidRPr="00117969" w:rsidRDefault="00EF4E14" w:rsidP="008954FE">
            <w:pPr>
              <w:adjustRightInd w:val="0"/>
              <w:snapToGrid w:val="0"/>
              <w:spacing w:line="300" w:lineRule="auto"/>
              <w:rPr>
                <w:rFonts w:ascii="宋体" w:hAnsi="宋体"/>
                <w:sz w:val="24"/>
              </w:rPr>
            </w:pPr>
            <w:r>
              <w:rPr>
                <w:rFonts w:ascii="宋体" w:hAnsi="宋体" w:hint="eastAsia"/>
                <w:sz w:val="24"/>
              </w:rPr>
              <w:t>参观卢沟桥和抗日战争纪念馆</w:t>
            </w:r>
          </w:p>
        </w:tc>
        <w:tc>
          <w:tcPr>
            <w:tcW w:w="1276" w:type="dxa"/>
            <w:vAlign w:val="center"/>
          </w:tcPr>
          <w:p w:rsidR="00EF4E14" w:rsidRPr="00117969" w:rsidRDefault="00EF4E14" w:rsidP="000E72C7">
            <w:pPr>
              <w:adjustRightInd w:val="0"/>
              <w:snapToGrid w:val="0"/>
              <w:spacing w:line="300" w:lineRule="auto"/>
              <w:rPr>
                <w:rFonts w:ascii="宋体" w:hAnsi="宋体"/>
                <w:sz w:val="24"/>
              </w:rPr>
            </w:pPr>
            <w:r w:rsidRPr="00117969">
              <w:rPr>
                <w:rFonts w:ascii="宋体" w:hAnsi="宋体" w:hint="eastAsia"/>
                <w:sz w:val="24"/>
              </w:rPr>
              <w:t>主题活动</w:t>
            </w:r>
          </w:p>
        </w:tc>
        <w:tc>
          <w:tcPr>
            <w:tcW w:w="1228" w:type="dxa"/>
            <w:vAlign w:val="center"/>
          </w:tcPr>
          <w:p w:rsidR="00EF4E14" w:rsidRDefault="00EF4E14" w:rsidP="000E72C7">
            <w:pPr>
              <w:adjustRightInd w:val="0"/>
              <w:snapToGrid w:val="0"/>
              <w:spacing w:line="300" w:lineRule="auto"/>
              <w:rPr>
                <w:rFonts w:ascii="宋体" w:hAnsi="宋体"/>
                <w:sz w:val="24"/>
              </w:rPr>
            </w:pPr>
            <w:r>
              <w:rPr>
                <w:rFonts w:ascii="宋体" w:hAnsi="宋体" w:hint="eastAsia"/>
                <w:sz w:val="24"/>
              </w:rPr>
              <w:t>吕贵珍</w:t>
            </w:r>
          </w:p>
        </w:tc>
      </w:tr>
      <w:tr w:rsidR="00EF4E14" w:rsidRPr="00117969" w:rsidTr="008F314B">
        <w:tc>
          <w:tcPr>
            <w:tcW w:w="817" w:type="dxa"/>
            <w:vMerge w:val="restart"/>
            <w:vAlign w:val="center"/>
          </w:tcPr>
          <w:p w:rsidR="00EF4E14" w:rsidRPr="00117969" w:rsidRDefault="00EF4E14" w:rsidP="000E72C7">
            <w:pPr>
              <w:adjustRightInd w:val="0"/>
              <w:snapToGrid w:val="0"/>
              <w:spacing w:line="300" w:lineRule="auto"/>
              <w:rPr>
                <w:rFonts w:ascii="宋体" w:hAnsi="宋体"/>
                <w:sz w:val="24"/>
              </w:rPr>
            </w:pPr>
            <w:r w:rsidRPr="00117969">
              <w:rPr>
                <w:rFonts w:ascii="宋体" w:hAnsi="宋体" w:hint="eastAsia"/>
                <w:sz w:val="24"/>
              </w:rPr>
              <w:t>11月</w:t>
            </w:r>
            <w:r>
              <w:rPr>
                <w:rFonts w:ascii="宋体" w:hAnsi="宋体"/>
                <w:sz w:val="24"/>
              </w:rPr>
              <w:t>—</w:t>
            </w:r>
          </w:p>
          <w:p w:rsidR="00EF4E14" w:rsidRPr="00117969" w:rsidRDefault="00EF4E14" w:rsidP="000E72C7">
            <w:pPr>
              <w:adjustRightInd w:val="0"/>
              <w:snapToGrid w:val="0"/>
              <w:spacing w:line="300" w:lineRule="auto"/>
              <w:rPr>
                <w:rFonts w:ascii="宋体" w:hAnsi="宋体"/>
                <w:sz w:val="24"/>
              </w:rPr>
            </w:pPr>
            <w:r>
              <w:rPr>
                <w:rFonts w:ascii="宋体" w:hAnsi="宋体" w:hint="eastAsia"/>
                <w:sz w:val="24"/>
              </w:rPr>
              <w:t>2017年1</w:t>
            </w:r>
            <w:r w:rsidRPr="00117969">
              <w:rPr>
                <w:rFonts w:ascii="宋体" w:hAnsi="宋体" w:hint="eastAsia"/>
                <w:sz w:val="24"/>
              </w:rPr>
              <w:t>月</w:t>
            </w:r>
          </w:p>
        </w:tc>
        <w:tc>
          <w:tcPr>
            <w:tcW w:w="5528" w:type="dxa"/>
            <w:vAlign w:val="center"/>
          </w:tcPr>
          <w:p w:rsidR="00EF4E14" w:rsidRPr="00117969" w:rsidRDefault="00EF4E14" w:rsidP="000E72C7">
            <w:pPr>
              <w:adjustRightInd w:val="0"/>
              <w:snapToGrid w:val="0"/>
              <w:spacing w:line="300" w:lineRule="auto"/>
              <w:rPr>
                <w:rFonts w:ascii="宋体" w:hAnsi="宋体"/>
                <w:sz w:val="24"/>
              </w:rPr>
            </w:pPr>
            <w:r>
              <w:rPr>
                <w:rFonts w:ascii="宋体" w:hAnsi="宋体" w:hint="eastAsia"/>
                <w:sz w:val="24"/>
              </w:rPr>
              <w:t>与发展中心等支部一起邀请院领导讲党课</w:t>
            </w:r>
          </w:p>
        </w:tc>
        <w:tc>
          <w:tcPr>
            <w:tcW w:w="1276" w:type="dxa"/>
            <w:vAlign w:val="center"/>
          </w:tcPr>
          <w:p w:rsidR="00EF4E14" w:rsidRPr="00117969" w:rsidRDefault="00EF4E14" w:rsidP="000E72C7">
            <w:pPr>
              <w:adjustRightInd w:val="0"/>
              <w:snapToGrid w:val="0"/>
              <w:spacing w:line="300" w:lineRule="auto"/>
              <w:rPr>
                <w:rFonts w:ascii="宋体" w:hAnsi="宋体"/>
                <w:sz w:val="24"/>
              </w:rPr>
            </w:pPr>
            <w:r w:rsidRPr="00117969">
              <w:rPr>
                <w:rFonts w:ascii="宋体" w:hAnsi="宋体" w:hint="eastAsia"/>
                <w:sz w:val="24"/>
              </w:rPr>
              <w:t>集中学习</w:t>
            </w:r>
          </w:p>
        </w:tc>
        <w:tc>
          <w:tcPr>
            <w:tcW w:w="1228" w:type="dxa"/>
            <w:vAlign w:val="center"/>
          </w:tcPr>
          <w:p w:rsidR="00EF4E14" w:rsidRDefault="00EF4E14" w:rsidP="000E72C7">
            <w:pPr>
              <w:adjustRightInd w:val="0"/>
              <w:snapToGrid w:val="0"/>
              <w:spacing w:line="300" w:lineRule="auto"/>
              <w:rPr>
                <w:rFonts w:ascii="宋体" w:hAnsi="宋体"/>
                <w:sz w:val="24"/>
              </w:rPr>
            </w:pPr>
            <w:r>
              <w:rPr>
                <w:rFonts w:ascii="宋体" w:hAnsi="宋体" w:hint="eastAsia"/>
                <w:sz w:val="24"/>
              </w:rPr>
              <w:t>桑院长</w:t>
            </w:r>
          </w:p>
        </w:tc>
      </w:tr>
      <w:tr w:rsidR="00EF4E14" w:rsidRPr="00117969" w:rsidTr="008F314B">
        <w:tc>
          <w:tcPr>
            <w:tcW w:w="817" w:type="dxa"/>
            <w:vMerge/>
            <w:vAlign w:val="center"/>
          </w:tcPr>
          <w:p w:rsidR="00EF4E14" w:rsidRPr="00117969" w:rsidRDefault="00EF4E14" w:rsidP="000E72C7">
            <w:pPr>
              <w:adjustRightInd w:val="0"/>
              <w:snapToGrid w:val="0"/>
              <w:spacing w:line="300" w:lineRule="auto"/>
              <w:rPr>
                <w:rFonts w:ascii="宋体" w:hAnsi="宋体"/>
                <w:sz w:val="24"/>
              </w:rPr>
            </w:pPr>
          </w:p>
        </w:tc>
        <w:tc>
          <w:tcPr>
            <w:tcW w:w="5528" w:type="dxa"/>
            <w:vAlign w:val="center"/>
          </w:tcPr>
          <w:p w:rsidR="00EF4E14" w:rsidRDefault="00EF4E14" w:rsidP="00EF4E14">
            <w:pPr>
              <w:adjustRightInd w:val="0"/>
              <w:snapToGrid w:val="0"/>
              <w:spacing w:line="300" w:lineRule="auto"/>
              <w:rPr>
                <w:rFonts w:ascii="宋体" w:hAnsi="宋体"/>
                <w:sz w:val="24"/>
              </w:rPr>
            </w:pPr>
            <w:r>
              <w:rPr>
                <w:rFonts w:ascii="宋体" w:hAnsi="宋体" w:hint="eastAsia"/>
                <w:sz w:val="24"/>
              </w:rPr>
              <w:t>自学</w:t>
            </w:r>
            <w:r w:rsidRPr="00117969">
              <w:rPr>
                <w:rFonts w:ascii="宋体" w:hAnsi="宋体" w:hint="eastAsia"/>
                <w:sz w:val="24"/>
              </w:rPr>
              <w:t>习近平总书记在北京大学</w:t>
            </w:r>
            <w:r>
              <w:rPr>
                <w:rFonts w:ascii="宋体" w:hAnsi="宋体" w:hint="eastAsia"/>
                <w:sz w:val="24"/>
              </w:rPr>
              <w:t>的讲话；</w:t>
            </w:r>
          </w:p>
        </w:tc>
        <w:tc>
          <w:tcPr>
            <w:tcW w:w="1276" w:type="dxa"/>
            <w:vAlign w:val="center"/>
          </w:tcPr>
          <w:p w:rsidR="00EF4E14" w:rsidRPr="00117969" w:rsidRDefault="00EF4E14" w:rsidP="000E72C7">
            <w:pPr>
              <w:adjustRightInd w:val="0"/>
              <w:snapToGrid w:val="0"/>
              <w:spacing w:line="300" w:lineRule="auto"/>
              <w:rPr>
                <w:rFonts w:ascii="宋体" w:hAnsi="宋体"/>
                <w:sz w:val="24"/>
              </w:rPr>
            </w:pPr>
            <w:r>
              <w:rPr>
                <w:rFonts w:ascii="宋体" w:hAnsi="宋体" w:hint="eastAsia"/>
                <w:sz w:val="24"/>
              </w:rPr>
              <w:t>党员自学</w:t>
            </w:r>
          </w:p>
        </w:tc>
        <w:tc>
          <w:tcPr>
            <w:tcW w:w="1228" w:type="dxa"/>
            <w:vAlign w:val="center"/>
          </w:tcPr>
          <w:p w:rsidR="00EF4E14" w:rsidRDefault="00EF4E14" w:rsidP="000E72C7">
            <w:pPr>
              <w:adjustRightInd w:val="0"/>
              <w:snapToGrid w:val="0"/>
              <w:spacing w:line="300" w:lineRule="auto"/>
              <w:rPr>
                <w:rFonts w:ascii="宋体" w:hAnsi="宋体"/>
                <w:sz w:val="24"/>
              </w:rPr>
            </w:pPr>
            <w:r>
              <w:rPr>
                <w:rFonts w:ascii="宋体" w:hAnsi="宋体" w:hint="eastAsia"/>
                <w:sz w:val="24"/>
              </w:rPr>
              <w:t>全体党员</w:t>
            </w:r>
          </w:p>
        </w:tc>
      </w:tr>
      <w:tr w:rsidR="00EF4E14" w:rsidRPr="00117969" w:rsidTr="008F314B">
        <w:tc>
          <w:tcPr>
            <w:tcW w:w="817" w:type="dxa"/>
            <w:vMerge/>
            <w:vAlign w:val="center"/>
          </w:tcPr>
          <w:p w:rsidR="00EF4E14" w:rsidRPr="00117969" w:rsidRDefault="00EF4E14" w:rsidP="000E72C7">
            <w:pPr>
              <w:adjustRightInd w:val="0"/>
              <w:snapToGrid w:val="0"/>
              <w:spacing w:line="300" w:lineRule="auto"/>
              <w:rPr>
                <w:rFonts w:ascii="宋体" w:hAnsi="宋体"/>
                <w:sz w:val="24"/>
              </w:rPr>
            </w:pPr>
          </w:p>
        </w:tc>
        <w:tc>
          <w:tcPr>
            <w:tcW w:w="5528" w:type="dxa"/>
            <w:vAlign w:val="center"/>
          </w:tcPr>
          <w:p w:rsidR="00EF4E14" w:rsidRPr="00117969" w:rsidRDefault="00EF4E14" w:rsidP="00EF4E14">
            <w:pPr>
              <w:adjustRightInd w:val="0"/>
              <w:snapToGrid w:val="0"/>
              <w:spacing w:line="300" w:lineRule="auto"/>
              <w:rPr>
                <w:rFonts w:ascii="宋体" w:hAnsi="宋体"/>
                <w:sz w:val="24"/>
              </w:rPr>
            </w:pPr>
            <w:r>
              <w:rPr>
                <w:rFonts w:ascii="宋体" w:hAnsi="宋体" w:hint="eastAsia"/>
                <w:sz w:val="24"/>
              </w:rPr>
              <w:t>集中学习和研讨</w:t>
            </w:r>
            <w:r w:rsidRPr="00117969">
              <w:rPr>
                <w:rFonts w:ascii="宋体" w:hAnsi="宋体" w:hint="eastAsia"/>
                <w:sz w:val="24"/>
              </w:rPr>
              <w:t>习近平总书记在北师大重要讲话以及对高校党建和思想政治工作的重要指示精神</w:t>
            </w:r>
            <w:r>
              <w:rPr>
                <w:rFonts w:ascii="宋体" w:hAnsi="宋体" w:hint="eastAsia"/>
                <w:sz w:val="24"/>
              </w:rPr>
              <w:t>；</w:t>
            </w:r>
          </w:p>
        </w:tc>
        <w:tc>
          <w:tcPr>
            <w:tcW w:w="1276" w:type="dxa"/>
            <w:vAlign w:val="center"/>
          </w:tcPr>
          <w:p w:rsidR="00EF4E14" w:rsidRPr="00117969" w:rsidRDefault="00EF4E14" w:rsidP="000E72C7">
            <w:pPr>
              <w:adjustRightInd w:val="0"/>
              <w:snapToGrid w:val="0"/>
              <w:spacing w:line="300" w:lineRule="auto"/>
              <w:rPr>
                <w:rFonts w:ascii="宋体" w:hAnsi="宋体"/>
                <w:sz w:val="24"/>
              </w:rPr>
            </w:pPr>
            <w:r w:rsidRPr="00117969">
              <w:rPr>
                <w:rFonts w:ascii="宋体" w:hAnsi="宋体" w:hint="eastAsia"/>
                <w:sz w:val="24"/>
              </w:rPr>
              <w:t>集中学习</w:t>
            </w:r>
          </w:p>
        </w:tc>
        <w:tc>
          <w:tcPr>
            <w:tcW w:w="1228" w:type="dxa"/>
            <w:vAlign w:val="center"/>
          </w:tcPr>
          <w:p w:rsidR="00EF4E14" w:rsidRPr="00117969" w:rsidRDefault="00EF4E14" w:rsidP="000E72C7">
            <w:pPr>
              <w:adjustRightInd w:val="0"/>
              <w:snapToGrid w:val="0"/>
              <w:spacing w:line="300" w:lineRule="auto"/>
              <w:rPr>
                <w:rFonts w:ascii="宋体" w:hAnsi="宋体"/>
                <w:sz w:val="24"/>
              </w:rPr>
            </w:pPr>
            <w:r>
              <w:rPr>
                <w:rFonts w:ascii="宋体" w:hAnsi="宋体" w:hint="eastAsia"/>
                <w:sz w:val="24"/>
              </w:rPr>
              <w:t>王  磊</w:t>
            </w:r>
          </w:p>
        </w:tc>
      </w:tr>
      <w:tr w:rsidR="00EF4E14" w:rsidRPr="00117969" w:rsidTr="008F314B">
        <w:tc>
          <w:tcPr>
            <w:tcW w:w="817" w:type="dxa"/>
            <w:vMerge/>
            <w:vAlign w:val="center"/>
          </w:tcPr>
          <w:p w:rsidR="00EF4E14" w:rsidRPr="00117969" w:rsidRDefault="00EF4E14" w:rsidP="000E72C7">
            <w:pPr>
              <w:adjustRightInd w:val="0"/>
              <w:snapToGrid w:val="0"/>
              <w:spacing w:line="300" w:lineRule="auto"/>
              <w:rPr>
                <w:rFonts w:ascii="宋体" w:hAnsi="宋体"/>
                <w:sz w:val="24"/>
              </w:rPr>
            </w:pPr>
          </w:p>
        </w:tc>
        <w:tc>
          <w:tcPr>
            <w:tcW w:w="5528" w:type="dxa"/>
            <w:vAlign w:val="center"/>
          </w:tcPr>
          <w:p w:rsidR="00EF4E14" w:rsidRPr="00117969" w:rsidRDefault="00EF4E14" w:rsidP="000E72C7">
            <w:pPr>
              <w:adjustRightInd w:val="0"/>
              <w:snapToGrid w:val="0"/>
              <w:spacing w:line="300" w:lineRule="auto"/>
              <w:rPr>
                <w:rFonts w:ascii="宋体" w:hAnsi="宋体"/>
                <w:sz w:val="24"/>
              </w:rPr>
            </w:pPr>
            <w:r>
              <w:rPr>
                <w:rFonts w:asciiTheme="minorEastAsia" w:hAnsiTheme="minorEastAsia" w:hint="eastAsia"/>
                <w:sz w:val="24"/>
              </w:rPr>
              <w:t>观看党风廉政方面警示教育片</w:t>
            </w:r>
          </w:p>
        </w:tc>
        <w:tc>
          <w:tcPr>
            <w:tcW w:w="1276" w:type="dxa"/>
            <w:vAlign w:val="center"/>
          </w:tcPr>
          <w:p w:rsidR="00EF4E14" w:rsidRPr="00117969" w:rsidRDefault="00BF19A7" w:rsidP="000E72C7">
            <w:pPr>
              <w:adjustRightInd w:val="0"/>
              <w:snapToGrid w:val="0"/>
              <w:spacing w:line="300" w:lineRule="auto"/>
              <w:rPr>
                <w:rFonts w:ascii="宋体" w:hAnsi="宋体"/>
                <w:sz w:val="24"/>
              </w:rPr>
            </w:pPr>
            <w:r>
              <w:rPr>
                <w:rFonts w:ascii="宋体" w:hAnsi="宋体" w:hint="eastAsia"/>
                <w:sz w:val="24"/>
              </w:rPr>
              <w:t>主题</w:t>
            </w:r>
            <w:r w:rsidR="00EF4E14">
              <w:rPr>
                <w:rFonts w:ascii="宋体" w:hAnsi="宋体" w:hint="eastAsia"/>
                <w:sz w:val="24"/>
              </w:rPr>
              <w:t>活动</w:t>
            </w:r>
          </w:p>
        </w:tc>
        <w:tc>
          <w:tcPr>
            <w:tcW w:w="1228" w:type="dxa"/>
            <w:vAlign w:val="center"/>
          </w:tcPr>
          <w:p w:rsidR="00EF4E14" w:rsidRPr="00117969" w:rsidRDefault="00EF4E14" w:rsidP="000E72C7">
            <w:pPr>
              <w:adjustRightInd w:val="0"/>
              <w:snapToGrid w:val="0"/>
              <w:spacing w:line="300" w:lineRule="auto"/>
              <w:rPr>
                <w:rFonts w:ascii="宋体" w:hAnsi="宋体"/>
                <w:sz w:val="24"/>
              </w:rPr>
            </w:pPr>
            <w:r>
              <w:rPr>
                <w:rFonts w:ascii="宋体" w:hAnsi="宋体" w:hint="eastAsia"/>
                <w:sz w:val="24"/>
              </w:rPr>
              <w:t>吕贵珍</w:t>
            </w:r>
          </w:p>
        </w:tc>
      </w:tr>
      <w:tr w:rsidR="00EF4E14" w:rsidRPr="00117969" w:rsidTr="008F314B">
        <w:tc>
          <w:tcPr>
            <w:tcW w:w="817" w:type="dxa"/>
            <w:vMerge/>
            <w:vAlign w:val="center"/>
          </w:tcPr>
          <w:p w:rsidR="00EF4E14" w:rsidRPr="00117969" w:rsidRDefault="00EF4E14" w:rsidP="000E72C7">
            <w:pPr>
              <w:adjustRightInd w:val="0"/>
              <w:snapToGrid w:val="0"/>
              <w:spacing w:line="300" w:lineRule="auto"/>
              <w:rPr>
                <w:rFonts w:ascii="宋体" w:hAnsi="宋体"/>
                <w:sz w:val="24"/>
              </w:rPr>
            </w:pPr>
          </w:p>
        </w:tc>
        <w:tc>
          <w:tcPr>
            <w:tcW w:w="5528" w:type="dxa"/>
            <w:vAlign w:val="center"/>
          </w:tcPr>
          <w:p w:rsidR="00EF4E14" w:rsidRPr="00117969" w:rsidRDefault="00EF4E14" w:rsidP="000E72C7">
            <w:pPr>
              <w:adjustRightInd w:val="0"/>
              <w:snapToGrid w:val="0"/>
              <w:spacing w:line="300" w:lineRule="auto"/>
              <w:rPr>
                <w:rFonts w:ascii="宋体" w:hAnsi="宋体"/>
                <w:sz w:val="24"/>
              </w:rPr>
            </w:pPr>
            <w:r>
              <w:rPr>
                <w:rFonts w:ascii="宋体" w:hAnsi="宋体" w:hint="eastAsia"/>
                <w:sz w:val="24"/>
              </w:rPr>
              <w:t>党员谈心谈话</w:t>
            </w:r>
          </w:p>
        </w:tc>
        <w:tc>
          <w:tcPr>
            <w:tcW w:w="1276" w:type="dxa"/>
            <w:vAlign w:val="center"/>
          </w:tcPr>
          <w:p w:rsidR="00EF4E14" w:rsidRPr="00117969" w:rsidRDefault="00EF4E14" w:rsidP="000E72C7">
            <w:pPr>
              <w:adjustRightInd w:val="0"/>
              <w:snapToGrid w:val="0"/>
              <w:spacing w:line="300" w:lineRule="auto"/>
              <w:rPr>
                <w:rFonts w:ascii="宋体" w:hAnsi="宋体"/>
                <w:sz w:val="24"/>
              </w:rPr>
            </w:pPr>
            <w:r>
              <w:rPr>
                <w:rFonts w:ascii="宋体" w:hAnsi="宋体" w:hint="eastAsia"/>
                <w:sz w:val="24"/>
              </w:rPr>
              <w:t>谈心交流</w:t>
            </w:r>
          </w:p>
        </w:tc>
        <w:tc>
          <w:tcPr>
            <w:tcW w:w="1228" w:type="dxa"/>
            <w:vAlign w:val="center"/>
          </w:tcPr>
          <w:p w:rsidR="00EF4E14" w:rsidRPr="00117969" w:rsidRDefault="00EF4E14" w:rsidP="000E72C7">
            <w:pPr>
              <w:adjustRightInd w:val="0"/>
              <w:snapToGrid w:val="0"/>
              <w:spacing w:line="300" w:lineRule="auto"/>
              <w:rPr>
                <w:rFonts w:ascii="宋体" w:hAnsi="宋体"/>
                <w:sz w:val="24"/>
              </w:rPr>
            </w:pPr>
            <w:r>
              <w:rPr>
                <w:rFonts w:ascii="宋体" w:hAnsi="宋体" w:hint="eastAsia"/>
                <w:sz w:val="24"/>
              </w:rPr>
              <w:t>王  磊</w:t>
            </w:r>
          </w:p>
        </w:tc>
      </w:tr>
      <w:tr w:rsidR="00EF4E14" w:rsidRPr="00117969" w:rsidTr="008F314B">
        <w:tc>
          <w:tcPr>
            <w:tcW w:w="817" w:type="dxa"/>
            <w:vMerge/>
            <w:vAlign w:val="center"/>
          </w:tcPr>
          <w:p w:rsidR="00EF4E14" w:rsidRPr="00117969" w:rsidRDefault="00EF4E14" w:rsidP="000E72C7">
            <w:pPr>
              <w:adjustRightInd w:val="0"/>
              <w:snapToGrid w:val="0"/>
              <w:spacing w:line="300" w:lineRule="auto"/>
              <w:rPr>
                <w:rFonts w:ascii="宋体" w:hAnsi="宋体"/>
                <w:sz w:val="24"/>
              </w:rPr>
            </w:pPr>
          </w:p>
        </w:tc>
        <w:tc>
          <w:tcPr>
            <w:tcW w:w="5528" w:type="dxa"/>
            <w:vAlign w:val="center"/>
          </w:tcPr>
          <w:p w:rsidR="00EF4E14" w:rsidRPr="00117969" w:rsidRDefault="00EF4E14" w:rsidP="000E72C7">
            <w:pPr>
              <w:adjustRightInd w:val="0"/>
              <w:snapToGrid w:val="0"/>
              <w:spacing w:line="300" w:lineRule="auto"/>
              <w:rPr>
                <w:rFonts w:ascii="宋体" w:hAnsi="宋体"/>
                <w:sz w:val="24"/>
              </w:rPr>
            </w:pPr>
            <w:r>
              <w:rPr>
                <w:rFonts w:ascii="宋体" w:hAnsi="宋体" w:hint="eastAsia"/>
                <w:sz w:val="24"/>
              </w:rPr>
              <w:t>开展以“敬业修德，献身党的教育事业，做合格党员”为主题</w:t>
            </w:r>
            <w:r w:rsidR="00297470">
              <w:rPr>
                <w:rFonts w:ascii="宋体" w:hAnsi="宋体" w:hint="eastAsia"/>
                <w:sz w:val="24"/>
              </w:rPr>
              <w:t>的研讨交流活动</w:t>
            </w:r>
            <w:r>
              <w:rPr>
                <w:rFonts w:ascii="宋体" w:hAnsi="宋体" w:hint="eastAsia"/>
                <w:sz w:val="24"/>
              </w:rPr>
              <w:t>；</w:t>
            </w:r>
          </w:p>
        </w:tc>
        <w:tc>
          <w:tcPr>
            <w:tcW w:w="1276" w:type="dxa"/>
            <w:vAlign w:val="center"/>
          </w:tcPr>
          <w:p w:rsidR="00EF4E14" w:rsidRPr="00117969" w:rsidRDefault="00EF4E14" w:rsidP="000E72C7">
            <w:pPr>
              <w:adjustRightInd w:val="0"/>
              <w:snapToGrid w:val="0"/>
              <w:spacing w:line="300" w:lineRule="auto"/>
              <w:rPr>
                <w:rFonts w:ascii="宋体" w:hAnsi="宋体"/>
                <w:sz w:val="24"/>
              </w:rPr>
            </w:pPr>
            <w:r w:rsidRPr="00117969">
              <w:rPr>
                <w:rFonts w:ascii="宋体" w:hAnsi="宋体" w:hint="eastAsia"/>
                <w:sz w:val="24"/>
              </w:rPr>
              <w:t>集中</w:t>
            </w:r>
            <w:r>
              <w:rPr>
                <w:rFonts w:ascii="宋体" w:hAnsi="宋体" w:hint="eastAsia"/>
                <w:sz w:val="24"/>
              </w:rPr>
              <w:t>研讨</w:t>
            </w:r>
          </w:p>
        </w:tc>
        <w:tc>
          <w:tcPr>
            <w:tcW w:w="1228" w:type="dxa"/>
            <w:vAlign w:val="center"/>
          </w:tcPr>
          <w:p w:rsidR="00EF4E14" w:rsidRPr="00117969" w:rsidRDefault="00EF4E14" w:rsidP="000E72C7">
            <w:pPr>
              <w:adjustRightInd w:val="0"/>
              <w:snapToGrid w:val="0"/>
              <w:spacing w:line="300" w:lineRule="auto"/>
              <w:rPr>
                <w:rFonts w:ascii="宋体" w:hAnsi="宋体"/>
                <w:sz w:val="24"/>
              </w:rPr>
            </w:pPr>
            <w:r>
              <w:rPr>
                <w:rFonts w:ascii="宋体" w:hAnsi="宋体" w:hint="eastAsia"/>
                <w:sz w:val="24"/>
              </w:rPr>
              <w:t>王  磊</w:t>
            </w:r>
          </w:p>
        </w:tc>
      </w:tr>
      <w:tr w:rsidR="00EF4E14" w:rsidRPr="00117969" w:rsidTr="008F314B">
        <w:tc>
          <w:tcPr>
            <w:tcW w:w="817" w:type="dxa"/>
            <w:vMerge/>
            <w:vAlign w:val="center"/>
          </w:tcPr>
          <w:p w:rsidR="00EF4E14" w:rsidRPr="00117969" w:rsidRDefault="00EF4E14" w:rsidP="000E72C7">
            <w:pPr>
              <w:adjustRightInd w:val="0"/>
              <w:snapToGrid w:val="0"/>
              <w:spacing w:line="300" w:lineRule="auto"/>
              <w:rPr>
                <w:rFonts w:ascii="宋体" w:hAnsi="宋体"/>
                <w:sz w:val="24"/>
              </w:rPr>
            </w:pPr>
          </w:p>
        </w:tc>
        <w:tc>
          <w:tcPr>
            <w:tcW w:w="5528" w:type="dxa"/>
            <w:vAlign w:val="center"/>
          </w:tcPr>
          <w:p w:rsidR="00EF4E14" w:rsidRPr="00117969" w:rsidRDefault="00EF4E14" w:rsidP="000E72C7">
            <w:pPr>
              <w:adjustRightInd w:val="0"/>
              <w:snapToGrid w:val="0"/>
              <w:spacing w:line="300" w:lineRule="auto"/>
              <w:rPr>
                <w:rFonts w:ascii="宋体" w:hAnsi="宋体"/>
                <w:sz w:val="24"/>
              </w:rPr>
            </w:pPr>
            <w:r w:rsidRPr="00117969">
              <w:rPr>
                <w:rFonts w:ascii="宋体" w:hAnsi="宋体" w:hint="eastAsia"/>
                <w:sz w:val="24"/>
              </w:rPr>
              <w:t>开展党员评议</w:t>
            </w:r>
            <w:r>
              <w:rPr>
                <w:rFonts w:ascii="宋体" w:hAnsi="宋体" w:hint="eastAsia"/>
                <w:sz w:val="24"/>
              </w:rPr>
              <w:t>活动</w:t>
            </w:r>
            <w:r w:rsidRPr="00117969">
              <w:rPr>
                <w:rFonts w:ascii="宋体" w:hAnsi="宋体" w:hint="eastAsia"/>
                <w:sz w:val="24"/>
              </w:rPr>
              <w:t>、召开专题组织生活会</w:t>
            </w:r>
            <w:r>
              <w:rPr>
                <w:rFonts w:ascii="宋体" w:hAnsi="宋体" w:hint="eastAsia"/>
                <w:sz w:val="24"/>
              </w:rPr>
              <w:t>；</w:t>
            </w:r>
          </w:p>
        </w:tc>
        <w:tc>
          <w:tcPr>
            <w:tcW w:w="1276" w:type="dxa"/>
            <w:vAlign w:val="center"/>
          </w:tcPr>
          <w:p w:rsidR="00EF4E14" w:rsidRPr="00117969" w:rsidRDefault="00EF4E14" w:rsidP="000E72C7">
            <w:pPr>
              <w:adjustRightInd w:val="0"/>
              <w:snapToGrid w:val="0"/>
              <w:spacing w:line="300" w:lineRule="auto"/>
              <w:rPr>
                <w:rFonts w:ascii="宋体" w:hAnsi="宋体"/>
                <w:sz w:val="24"/>
              </w:rPr>
            </w:pPr>
            <w:r>
              <w:rPr>
                <w:rFonts w:ascii="宋体" w:hAnsi="宋体" w:hint="eastAsia"/>
                <w:sz w:val="24"/>
              </w:rPr>
              <w:t>组织生活</w:t>
            </w:r>
          </w:p>
        </w:tc>
        <w:tc>
          <w:tcPr>
            <w:tcW w:w="1228" w:type="dxa"/>
            <w:vAlign w:val="center"/>
          </w:tcPr>
          <w:p w:rsidR="00EF4E14" w:rsidRPr="00117969" w:rsidRDefault="00EF4E14" w:rsidP="000E72C7">
            <w:pPr>
              <w:adjustRightInd w:val="0"/>
              <w:snapToGrid w:val="0"/>
              <w:spacing w:line="300" w:lineRule="auto"/>
              <w:rPr>
                <w:rFonts w:ascii="宋体" w:hAnsi="宋体"/>
                <w:sz w:val="24"/>
              </w:rPr>
            </w:pPr>
            <w:r>
              <w:rPr>
                <w:rFonts w:ascii="宋体" w:hAnsi="宋体" w:hint="eastAsia"/>
                <w:sz w:val="24"/>
              </w:rPr>
              <w:t>王  磊</w:t>
            </w:r>
          </w:p>
        </w:tc>
      </w:tr>
    </w:tbl>
    <w:p w:rsidR="00AE7B6B" w:rsidRDefault="00AE7B6B" w:rsidP="006701FA">
      <w:pPr>
        <w:spacing w:line="360" w:lineRule="auto"/>
        <w:rPr>
          <w:sz w:val="24"/>
        </w:rPr>
      </w:pPr>
    </w:p>
    <w:sectPr w:rsidR="00AE7B6B" w:rsidSect="00331D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B41" w:rsidRDefault="00E13B41" w:rsidP="00064BA9">
      <w:r>
        <w:separator/>
      </w:r>
    </w:p>
  </w:endnote>
  <w:endnote w:type="continuationSeparator" w:id="1">
    <w:p w:rsidR="00E13B41" w:rsidRDefault="00E13B41" w:rsidP="00064B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B41" w:rsidRDefault="00E13B41" w:rsidP="00064BA9">
      <w:r>
        <w:separator/>
      </w:r>
    </w:p>
  </w:footnote>
  <w:footnote w:type="continuationSeparator" w:id="1">
    <w:p w:rsidR="00E13B41" w:rsidRDefault="00E13B41" w:rsidP="00064B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76B5"/>
    <w:multiLevelType w:val="hybridMultilevel"/>
    <w:tmpl w:val="BB1CAC70"/>
    <w:lvl w:ilvl="0" w:tplc="E3A029A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3200B1"/>
    <w:multiLevelType w:val="hybridMultilevel"/>
    <w:tmpl w:val="C1C68518"/>
    <w:lvl w:ilvl="0" w:tplc="25C419A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9412A86"/>
    <w:multiLevelType w:val="hybridMultilevel"/>
    <w:tmpl w:val="FD82FA1A"/>
    <w:lvl w:ilvl="0" w:tplc="25C419A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48E361A"/>
    <w:multiLevelType w:val="hybridMultilevel"/>
    <w:tmpl w:val="A46EB3B2"/>
    <w:lvl w:ilvl="0" w:tplc="E3A029A2">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310B"/>
    <w:rsid w:val="00005558"/>
    <w:rsid w:val="000253FF"/>
    <w:rsid w:val="00025C7C"/>
    <w:rsid w:val="00045CFC"/>
    <w:rsid w:val="00054850"/>
    <w:rsid w:val="00060E4E"/>
    <w:rsid w:val="0006201E"/>
    <w:rsid w:val="00064BA9"/>
    <w:rsid w:val="0009168B"/>
    <w:rsid w:val="00091A2F"/>
    <w:rsid w:val="000D0186"/>
    <w:rsid w:val="000D2659"/>
    <w:rsid w:val="000D7FEE"/>
    <w:rsid w:val="000E2826"/>
    <w:rsid w:val="000E72C7"/>
    <w:rsid w:val="000E7C82"/>
    <w:rsid w:val="00117969"/>
    <w:rsid w:val="00121534"/>
    <w:rsid w:val="001316BD"/>
    <w:rsid w:val="00134439"/>
    <w:rsid w:val="0015050B"/>
    <w:rsid w:val="00165565"/>
    <w:rsid w:val="00177087"/>
    <w:rsid w:val="001A0E29"/>
    <w:rsid w:val="001B19AE"/>
    <w:rsid w:val="001F29D9"/>
    <w:rsid w:val="0020378F"/>
    <w:rsid w:val="0022063A"/>
    <w:rsid w:val="00231E9C"/>
    <w:rsid w:val="002447DE"/>
    <w:rsid w:val="0024682D"/>
    <w:rsid w:val="00250F57"/>
    <w:rsid w:val="00291786"/>
    <w:rsid w:val="00297470"/>
    <w:rsid w:val="002A08C8"/>
    <w:rsid w:val="002E1553"/>
    <w:rsid w:val="002E2746"/>
    <w:rsid w:val="002F697E"/>
    <w:rsid w:val="00305183"/>
    <w:rsid w:val="003303D7"/>
    <w:rsid w:val="00331D79"/>
    <w:rsid w:val="00334672"/>
    <w:rsid w:val="00340787"/>
    <w:rsid w:val="00351C65"/>
    <w:rsid w:val="00361F0C"/>
    <w:rsid w:val="00364B47"/>
    <w:rsid w:val="00370177"/>
    <w:rsid w:val="00380841"/>
    <w:rsid w:val="00384D5D"/>
    <w:rsid w:val="00385937"/>
    <w:rsid w:val="003863AA"/>
    <w:rsid w:val="00397EDD"/>
    <w:rsid w:val="003B62E3"/>
    <w:rsid w:val="00420418"/>
    <w:rsid w:val="004400BC"/>
    <w:rsid w:val="00445193"/>
    <w:rsid w:val="00463859"/>
    <w:rsid w:val="00470D58"/>
    <w:rsid w:val="004969B9"/>
    <w:rsid w:val="004A32A4"/>
    <w:rsid w:val="004C0D26"/>
    <w:rsid w:val="004C324E"/>
    <w:rsid w:val="004E67DB"/>
    <w:rsid w:val="004F4F95"/>
    <w:rsid w:val="00541EA9"/>
    <w:rsid w:val="00551FB1"/>
    <w:rsid w:val="00553873"/>
    <w:rsid w:val="00555DB5"/>
    <w:rsid w:val="00567A82"/>
    <w:rsid w:val="0057060B"/>
    <w:rsid w:val="00593066"/>
    <w:rsid w:val="00594056"/>
    <w:rsid w:val="005F0464"/>
    <w:rsid w:val="005F35EE"/>
    <w:rsid w:val="005F5453"/>
    <w:rsid w:val="005F6A73"/>
    <w:rsid w:val="006014A6"/>
    <w:rsid w:val="00610B40"/>
    <w:rsid w:val="0061190D"/>
    <w:rsid w:val="006121F3"/>
    <w:rsid w:val="00621F66"/>
    <w:rsid w:val="00641C35"/>
    <w:rsid w:val="00647E58"/>
    <w:rsid w:val="00651401"/>
    <w:rsid w:val="00662ED0"/>
    <w:rsid w:val="00665061"/>
    <w:rsid w:val="00666839"/>
    <w:rsid w:val="006701FA"/>
    <w:rsid w:val="006B1389"/>
    <w:rsid w:val="006B5468"/>
    <w:rsid w:val="006D49BA"/>
    <w:rsid w:val="006F0F03"/>
    <w:rsid w:val="00703A61"/>
    <w:rsid w:val="007212EF"/>
    <w:rsid w:val="007223E5"/>
    <w:rsid w:val="007277B2"/>
    <w:rsid w:val="00743782"/>
    <w:rsid w:val="00777EF8"/>
    <w:rsid w:val="007864D4"/>
    <w:rsid w:val="007B00A6"/>
    <w:rsid w:val="007B4516"/>
    <w:rsid w:val="007C500F"/>
    <w:rsid w:val="007D1749"/>
    <w:rsid w:val="0080226C"/>
    <w:rsid w:val="008123B4"/>
    <w:rsid w:val="00812DD8"/>
    <w:rsid w:val="00817A70"/>
    <w:rsid w:val="008252DF"/>
    <w:rsid w:val="00831D0E"/>
    <w:rsid w:val="00846DE8"/>
    <w:rsid w:val="00846F99"/>
    <w:rsid w:val="00852F54"/>
    <w:rsid w:val="00860035"/>
    <w:rsid w:val="008601CC"/>
    <w:rsid w:val="00863787"/>
    <w:rsid w:val="008B5CA4"/>
    <w:rsid w:val="008B64E3"/>
    <w:rsid w:val="008B7546"/>
    <w:rsid w:val="008C3711"/>
    <w:rsid w:val="008E2C8E"/>
    <w:rsid w:val="008E55EB"/>
    <w:rsid w:val="008F300C"/>
    <w:rsid w:val="008F314B"/>
    <w:rsid w:val="008F3F1C"/>
    <w:rsid w:val="00974BCA"/>
    <w:rsid w:val="00985CC6"/>
    <w:rsid w:val="00995287"/>
    <w:rsid w:val="009B3AF6"/>
    <w:rsid w:val="009B5440"/>
    <w:rsid w:val="009C509C"/>
    <w:rsid w:val="009D310B"/>
    <w:rsid w:val="00A2584C"/>
    <w:rsid w:val="00A55BC7"/>
    <w:rsid w:val="00A71669"/>
    <w:rsid w:val="00A763E6"/>
    <w:rsid w:val="00AB6AEB"/>
    <w:rsid w:val="00AD1159"/>
    <w:rsid w:val="00AD1763"/>
    <w:rsid w:val="00AE7B6B"/>
    <w:rsid w:val="00AF1C0A"/>
    <w:rsid w:val="00B47671"/>
    <w:rsid w:val="00B809E7"/>
    <w:rsid w:val="00B9746B"/>
    <w:rsid w:val="00BE0285"/>
    <w:rsid w:val="00BF19A7"/>
    <w:rsid w:val="00C176B5"/>
    <w:rsid w:val="00C31720"/>
    <w:rsid w:val="00C6153E"/>
    <w:rsid w:val="00C71DE9"/>
    <w:rsid w:val="00CA0EF6"/>
    <w:rsid w:val="00CB2CE1"/>
    <w:rsid w:val="00CD20D4"/>
    <w:rsid w:val="00CF6F24"/>
    <w:rsid w:val="00D0334B"/>
    <w:rsid w:val="00D0653E"/>
    <w:rsid w:val="00D15F19"/>
    <w:rsid w:val="00D16953"/>
    <w:rsid w:val="00D23CA4"/>
    <w:rsid w:val="00D32D70"/>
    <w:rsid w:val="00D5436E"/>
    <w:rsid w:val="00D60D6F"/>
    <w:rsid w:val="00D8500D"/>
    <w:rsid w:val="00DA4185"/>
    <w:rsid w:val="00DA6B21"/>
    <w:rsid w:val="00DB61DC"/>
    <w:rsid w:val="00DC2F58"/>
    <w:rsid w:val="00DC5D43"/>
    <w:rsid w:val="00DD7642"/>
    <w:rsid w:val="00DE34EC"/>
    <w:rsid w:val="00DE6367"/>
    <w:rsid w:val="00DE6496"/>
    <w:rsid w:val="00DF7FEE"/>
    <w:rsid w:val="00E05F9F"/>
    <w:rsid w:val="00E13B41"/>
    <w:rsid w:val="00E263AE"/>
    <w:rsid w:val="00E462D1"/>
    <w:rsid w:val="00E54DF1"/>
    <w:rsid w:val="00E82E42"/>
    <w:rsid w:val="00EA0377"/>
    <w:rsid w:val="00EA1C6F"/>
    <w:rsid w:val="00EA27CD"/>
    <w:rsid w:val="00EB47BC"/>
    <w:rsid w:val="00EC5978"/>
    <w:rsid w:val="00ED08DF"/>
    <w:rsid w:val="00EE1DC0"/>
    <w:rsid w:val="00EF4E14"/>
    <w:rsid w:val="00EF55FE"/>
    <w:rsid w:val="00F01807"/>
    <w:rsid w:val="00F076A0"/>
    <w:rsid w:val="00F44A9C"/>
    <w:rsid w:val="00F54951"/>
    <w:rsid w:val="00F55110"/>
    <w:rsid w:val="00F672A6"/>
    <w:rsid w:val="00F67349"/>
    <w:rsid w:val="00F87B33"/>
    <w:rsid w:val="00F9301D"/>
    <w:rsid w:val="00F94CF8"/>
    <w:rsid w:val="00FA2DDE"/>
    <w:rsid w:val="00FA5588"/>
    <w:rsid w:val="00FA66F1"/>
    <w:rsid w:val="00FC69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F9F"/>
    <w:pPr>
      <w:widowControl w:val="0"/>
      <w:jc w:val="both"/>
    </w:pPr>
    <w:rPr>
      <w:kern w:val="2"/>
      <w:sz w:val="21"/>
      <w:szCs w:val="24"/>
    </w:rPr>
  </w:style>
  <w:style w:type="paragraph" w:styleId="1">
    <w:name w:val="heading 1"/>
    <w:basedOn w:val="a"/>
    <w:next w:val="a"/>
    <w:link w:val="1Char"/>
    <w:qFormat/>
    <w:rsid w:val="00E05F9F"/>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E05F9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E05F9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05F9F"/>
    <w:rPr>
      <w:b/>
      <w:bCs/>
      <w:kern w:val="44"/>
      <w:sz w:val="44"/>
      <w:szCs w:val="44"/>
    </w:rPr>
  </w:style>
  <w:style w:type="character" w:customStyle="1" w:styleId="2Char">
    <w:name w:val="标题 2 Char"/>
    <w:basedOn w:val="a0"/>
    <w:link w:val="2"/>
    <w:rsid w:val="00E05F9F"/>
    <w:rPr>
      <w:rFonts w:asciiTheme="majorHAnsi" w:eastAsiaTheme="majorEastAsia" w:hAnsiTheme="majorHAnsi" w:cstheme="majorBidi"/>
      <w:b/>
      <w:bCs/>
      <w:kern w:val="2"/>
      <w:sz w:val="32"/>
      <w:szCs w:val="32"/>
    </w:rPr>
  </w:style>
  <w:style w:type="character" w:customStyle="1" w:styleId="3Char">
    <w:name w:val="标题 3 Char"/>
    <w:basedOn w:val="a0"/>
    <w:link w:val="3"/>
    <w:rsid w:val="00E05F9F"/>
    <w:rPr>
      <w:b/>
      <w:bCs/>
      <w:kern w:val="2"/>
      <w:sz w:val="32"/>
      <w:szCs w:val="32"/>
    </w:rPr>
  </w:style>
  <w:style w:type="paragraph" w:styleId="a3">
    <w:name w:val="header"/>
    <w:basedOn w:val="a"/>
    <w:link w:val="Char"/>
    <w:uiPriority w:val="99"/>
    <w:semiHidden/>
    <w:unhideWhenUsed/>
    <w:rsid w:val="00064B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4BA9"/>
    <w:rPr>
      <w:kern w:val="2"/>
      <w:sz w:val="18"/>
      <w:szCs w:val="18"/>
    </w:rPr>
  </w:style>
  <w:style w:type="paragraph" w:styleId="a4">
    <w:name w:val="footer"/>
    <w:basedOn w:val="a"/>
    <w:link w:val="Char0"/>
    <w:uiPriority w:val="99"/>
    <w:semiHidden/>
    <w:unhideWhenUsed/>
    <w:rsid w:val="00064B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4BA9"/>
    <w:rPr>
      <w:kern w:val="2"/>
      <w:sz w:val="18"/>
      <w:szCs w:val="18"/>
    </w:rPr>
  </w:style>
  <w:style w:type="paragraph" w:customStyle="1" w:styleId="Default">
    <w:name w:val="Default"/>
    <w:rsid w:val="00A55BC7"/>
    <w:pPr>
      <w:widowControl w:val="0"/>
      <w:autoSpaceDE w:val="0"/>
      <w:autoSpaceDN w:val="0"/>
      <w:adjustRightInd w:val="0"/>
    </w:pPr>
    <w:rPr>
      <w:rFonts w:ascii="仿宋_GB2312" w:eastAsia="仿宋_GB2312" w:cs="仿宋_GB2312"/>
      <w:color w:val="000000"/>
      <w:sz w:val="24"/>
      <w:szCs w:val="24"/>
    </w:rPr>
  </w:style>
  <w:style w:type="paragraph" w:styleId="a5">
    <w:name w:val="List Paragraph"/>
    <w:basedOn w:val="a"/>
    <w:uiPriority w:val="34"/>
    <w:qFormat/>
    <w:rsid w:val="0011796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828933978">
      <w:bodyDiv w:val="1"/>
      <w:marLeft w:val="0"/>
      <w:marRight w:val="0"/>
      <w:marTop w:val="0"/>
      <w:marBottom w:val="0"/>
      <w:divBdr>
        <w:top w:val="none" w:sz="0" w:space="0" w:color="auto"/>
        <w:left w:val="none" w:sz="0" w:space="0" w:color="auto"/>
        <w:bottom w:val="none" w:sz="0" w:space="0" w:color="auto"/>
        <w:right w:val="none" w:sz="0" w:space="0" w:color="auto"/>
      </w:divBdr>
    </w:div>
    <w:div w:id="196649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2</Pages>
  <Words>235</Words>
  <Characters>1344</Characters>
  <Application>Microsoft Office Word</Application>
  <DocSecurity>0</DocSecurity>
  <Lines>11</Lines>
  <Paragraphs>3</Paragraphs>
  <ScaleCrop>false</ScaleCrop>
  <Company>www.cr173.com</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刘佳</cp:lastModifiedBy>
  <cp:revision>75</cp:revision>
  <dcterms:created xsi:type="dcterms:W3CDTF">2016-05-27T02:59:00Z</dcterms:created>
  <dcterms:modified xsi:type="dcterms:W3CDTF">2016-06-03T08:24:00Z</dcterms:modified>
</cp:coreProperties>
</file>