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5D1" w:rsidRDefault="000155D1" w:rsidP="000155D1">
      <w:pPr>
        <w:jc w:val="center"/>
        <w:rPr>
          <w:rFonts w:ascii="宋体" w:hAnsi="宋体"/>
          <w:b/>
          <w:sz w:val="32"/>
        </w:rPr>
      </w:pPr>
      <w:r>
        <w:rPr>
          <w:rFonts w:ascii="宋体" w:hAnsi="宋体" w:hint="eastAsia"/>
          <w:b/>
          <w:sz w:val="32"/>
        </w:rPr>
        <w:t>《北京教育发展研究报告•</w:t>
      </w:r>
      <w:r w:rsidR="00AF29DB">
        <w:rPr>
          <w:rFonts w:ascii="宋体" w:hAnsi="宋体" w:hint="eastAsia"/>
          <w:b/>
          <w:sz w:val="32"/>
        </w:rPr>
        <w:t>2015</w:t>
      </w:r>
      <w:r>
        <w:rPr>
          <w:rFonts w:ascii="宋体" w:hAnsi="宋体" w:hint="eastAsia"/>
          <w:b/>
          <w:sz w:val="32"/>
        </w:rPr>
        <w:t>年卷》</w:t>
      </w:r>
    </w:p>
    <w:p w:rsidR="000155D1" w:rsidRDefault="000155D1" w:rsidP="000155D1">
      <w:pPr>
        <w:jc w:val="center"/>
        <w:rPr>
          <w:b/>
          <w:sz w:val="32"/>
        </w:rPr>
      </w:pPr>
      <w:r>
        <w:rPr>
          <w:rFonts w:ascii="宋体" w:hAnsi="宋体" w:hint="eastAsia"/>
          <w:b/>
          <w:sz w:val="32"/>
        </w:rPr>
        <w:t>研究选题申报通知</w:t>
      </w:r>
    </w:p>
    <w:p w:rsidR="000155D1" w:rsidRDefault="000155D1" w:rsidP="001C1E0F">
      <w:pPr>
        <w:spacing w:line="460" w:lineRule="exact"/>
        <w:rPr>
          <w:rFonts w:ascii="宋体" w:hAnsi="宋体"/>
          <w:sz w:val="24"/>
        </w:rPr>
      </w:pPr>
      <w:r>
        <w:rPr>
          <w:rFonts w:ascii="宋体" w:hAnsi="宋体" w:hint="eastAsia"/>
          <w:sz w:val="24"/>
        </w:rPr>
        <w:t>各所、中心：</w:t>
      </w:r>
    </w:p>
    <w:p w:rsidR="000155D1" w:rsidRDefault="000155D1" w:rsidP="001C1E0F">
      <w:pPr>
        <w:spacing w:line="460" w:lineRule="exact"/>
        <w:ind w:firstLineChars="200" w:firstLine="480"/>
        <w:rPr>
          <w:rFonts w:ascii="宋体" w:hAnsi="宋体"/>
          <w:sz w:val="24"/>
        </w:rPr>
      </w:pPr>
      <w:r>
        <w:rPr>
          <w:rFonts w:ascii="宋体" w:hAnsi="宋体" w:hint="eastAsia"/>
          <w:sz w:val="24"/>
        </w:rPr>
        <w:t>为贯彻落实院</w:t>
      </w:r>
      <w:r w:rsidR="00AF29DB">
        <w:rPr>
          <w:rFonts w:ascii="宋体" w:hAnsi="宋体" w:hint="eastAsia"/>
          <w:sz w:val="24"/>
        </w:rPr>
        <w:t>2015</w:t>
      </w:r>
      <w:r>
        <w:rPr>
          <w:rFonts w:ascii="宋体" w:hAnsi="宋体" w:hint="eastAsia"/>
          <w:sz w:val="24"/>
        </w:rPr>
        <w:t>年工作要点和院领导有关指示精神，做好《北京教育发展研究报告·</w:t>
      </w:r>
      <w:r w:rsidR="00AF29DB">
        <w:rPr>
          <w:rFonts w:ascii="宋体" w:hAnsi="宋体" w:hint="eastAsia"/>
          <w:sz w:val="24"/>
        </w:rPr>
        <w:t>2015</w:t>
      </w:r>
      <w:r>
        <w:rPr>
          <w:rFonts w:ascii="宋体" w:hAnsi="宋体" w:hint="eastAsia"/>
          <w:sz w:val="24"/>
        </w:rPr>
        <w:t>年卷》（蓝皮书）的策划与</w:t>
      </w:r>
      <w:r>
        <w:rPr>
          <w:rFonts w:ascii="宋体" w:hAnsi="宋体"/>
          <w:sz w:val="24"/>
        </w:rPr>
        <w:t>公开</w:t>
      </w:r>
      <w:r>
        <w:rPr>
          <w:rFonts w:ascii="宋体" w:hAnsi="宋体" w:hint="eastAsia"/>
          <w:sz w:val="24"/>
        </w:rPr>
        <w:t>出版工作，现将有关研究</w:t>
      </w:r>
      <w:r>
        <w:rPr>
          <w:rFonts w:ascii="宋体" w:hAnsi="宋体"/>
          <w:sz w:val="24"/>
        </w:rPr>
        <w:t>选题</w:t>
      </w:r>
      <w:r w:rsidR="00DC264A">
        <w:rPr>
          <w:rFonts w:ascii="宋体" w:hAnsi="宋体" w:hint="eastAsia"/>
          <w:sz w:val="24"/>
        </w:rPr>
        <w:t>申报工作及要求通知如下：</w:t>
      </w:r>
    </w:p>
    <w:p w:rsidR="000155D1" w:rsidRDefault="000155D1" w:rsidP="001C1E0F">
      <w:pPr>
        <w:spacing w:line="460" w:lineRule="exact"/>
        <w:ind w:firstLineChars="200" w:firstLine="482"/>
        <w:rPr>
          <w:rFonts w:ascii="宋体" w:hAnsi="宋体"/>
          <w:sz w:val="24"/>
        </w:rPr>
      </w:pPr>
      <w:r w:rsidRPr="00341697">
        <w:rPr>
          <w:rFonts w:ascii="宋体" w:hAnsi="宋体" w:hint="eastAsia"/>
          <w:b/>
          <w:sz w:val="24"/>
        </w:rPr>
        <w:t>1．</w:t>
      </w:r>
      <w:r>
        <w:rPr>
          <w:rFonts w:ascii="宋体" w:hAnsi="宋体" w:hint="eastAsia"/>
          <w:sz w:val="24"/>
        </w:rPr>
        <w:t>《北京教育发展研究报告·</w:t>
      </w:r>
      <w:r w:rsidR="00AF29DB">
        <w:rPr>
          <w:rFonts w:ascii="宋体" w:hAnsi="宋体" w:hint="eastAsia"/>
          <w:sz w:val="24"/>
        </w:rPr>
        <w:t>2015</w:t>
      </w:r>
      <w:r w:rsidR="00DC264A">
        <w:rPr>
          <w:rFonts w:ascii="宋体" w:hAnsi="宋体" w:hint="eastAsia"/>
          <w:sz w:val="24"/>
        </w:rPr>
        <w:t>年卷》（蓝皮书）</w:t>
      </w:r>
      <w:r>
        <w:rPr>
          <w:rFonts w:ascii="宋体" w:hAnsi="宋体" w:hint="eastAsia"/>
          <w:sz w:val="24"/>
        </w:rPr>
        <w:t>按照学术性、原创性和主题性相结合的原则，继续坚持和完善“设计主题、组织研究、形成专题研究报告”的工作模式，集中我院优势研究力量，</w:t>
      </w:r>
      <w:r>
        <w:rPr>
          <w:sz w:val="24"/>
        </w:rPr>
        <w:t>研究和回答</w:t>
      </w:r>
      <w:r>
        <w:rPr>
          <w:rFonts w:hint="eastAsia"/>
          <w:sz w:val="24"/>
        </w:rPr>
        <w:t>首都</w:t>
      </w:r>
      <w:r>
        <w:rPr>
          <w:sz w:val="24"/>
        </w:rPr>
        <w:t>教育</w:t>
      </w:r>
      <w:r>
        <w:rPr>
          <w:rFonts w:hint="eastAsia"/>
          <w:sz w:val="24"/>
        </w:rPr>
        <w:t>领域</w:t>
      </w:r>
      <w:r>
        <w:rPr>
          <w:sz w:val="24"/>
        </w:rPr>
        <w:t>综合改革</w:t>
      </w:r>
      <w:r>
        <w:rPr>
          <w:rFonts w:hint="eastAsia"/>
          <w:sz w:val="24"/>
        </w:rPr>
        <w:t>与</w:t>
      </w:r>
      <w:r>
        <w:rPr>
          <w:sz w:val="24"/>
        </w:rPr>
        <w:t>发展</w:t>
      </w:r>
      <w:r>
        <w:rPr>
          <w:rFonts w:hint="eastAsia"/>
          <w:sz w:val="24"/>
        </w:rPr>
        <w:t>的</w:t>
      </w:r>
      <w:r>
        <w:rPr>
          <w:rFonts w:hint="eastAsia"/>
          <w:b/>
          <w:sz w:val="24"/>
        </w:rPr>
        <w:t>基本</w:t>
      </w:r>
      <w:r>
        <w:rPr>
          <w:b/>
          <w:sz w:val="24"/>
        </w:rPr>
        <w:t>理论和</w:t>
      </w:r>
      <w:r>
        <w:rPr>
          <w:rFonts w:hint="eastAsia"/>
          <w:b/>
          <w:sz w:val="24"/>
        </w:rPr>
        <w:t>重大实践</w:t>
      </w:r>
      <w:r>
        <w:rPr>
          <w:b/>
          <w:sz w:val="24"/>
        </w:rPr>
        <w:t>问题</w:t>
      </w:r>
      <w:r>
        <w:rPr>
          <w:rFonts w:hint="eastAsia"/>
          <w:sz w:val="24"/>
        </w:rPr>
        <w:t>。</w:t>
      </w:r>
    </w:p>
    <w:p w:rsidR="000155D1" w:rsidRDefault="000155D1" w:rsidP="001C1E0F">
      <w:pPr>
        <w:spacing w:line="460" w:lineRule="exact"/>
        <w:ind w:firstLineChars="200" w:firstLine="482"/>
        <w:rPr>
          <w:rFonts w:ascii="宋体" w:hAnsi="宋体"/>
          <w:sz w:val="24"/>
        </w:rPr>
      </w:pPr>
      <w:r w:rsidRPr="00341697">
        <w:rPr>
          <w:rFonts w:ascii="宋体" w:hAnsi="宋体" w:hint="eastAsia"/>
          <w:b/>
          <w:sz w:val="24"/>
        </w:rPr>
        <w:t>2．</w:t>
      </w:r>
      <w:r>
        <w:rPr>
          <w:rFonts w:ascii="宋体" w:hAnsi="宋体" w:hint="eastAsia"/>
          <w:sz w:val="24"/>
        </w:rPr>
        <w:t>《北京教育发展研究报告•</w:t>
      </w:r>
      <w:r w:rsidR="00AF29DB">
        <w:rPr>
          <w:rFonts w:ascii="宋体" w:hAnsi="宋体" w:hint="eastAsia"/>
          <w:sz w:val="24"/>
        </w:rPr>
        <w:t>2015</w:t>
      </w:r>
      <w:r>
        <w:rPr>
          <w:rFonts w:ascii="宋体" w:hAnsi="宋体" w:hint="eastAsia"/>
          <w:sz w:val="24"/>
        </w:rPr>
        <w:t>年卷》以</w:t>
      </w:r>
      <w:r w:rsidRPr="00CB4645">
        <w:rPr>
          <w:rFonts w:ascii="宋体" w:hAnsi="宋体" w:hint="eastAsia"/>
          <w:b/>
          <w:sz w:val="24"/>
        </w:rPr>
        <w:t>“</w:t>
      </w:r>
      <w:r w:rsidR="00CB4645" w:rsidRPr="00CB4645">
        <w:rPr>
          <w:rFonts w:ascii="宋体" w:hAnsi="宋体" w:hint="eastAsia"/>
          <w:b/>
          <w:sz w:val="24"/>
        </w:rPr>
        <w:t>‘十二五’</w:t>
      </w:r>
      <w:r w:rsidR="006321AA">
        <w:rPr>
          <w:rFonts w:ascii="宋体" w:hAnsi="宋体" w:hint="eastAsia"/>
          <w:b/>
          <w:sz w:val="24"/>
        </w:rPr>
        <w:t>时期</w:t>
      </w:r>
      <w:r w:rsidR="00CB4645" w:rsidRPr="00CB4645">
        <w:rPr>
          <w:rFonts w:ascii="宋体" w:hAnsi="宋体" w:hint="eastAsia"/>
          <w:b/>
          <w:sz w:val="24"/>
        </w:rPr>
        <w:t>首都</w:t>
      </w:r>
      <w:r w:rsidR="00CB4645" w:rsidRPr="00CB4645">
        <w:rPr>
          <w:rFonts w:ascii="宋体" w:hAnsi="宋体"/>
          <w:b/>
          <w:sz w:val="24"/>
        </w:rPr>
        <w:t>教育回顾与展望</w:t>
      </w:r>
      <w:r w:rsidRPr="00CB4645">
        <w:rPr>
          <w:rFonts w:ascii="宋体" w:hAnsi="宋体" w:hint="eastAsia"/>
          <w:b/>
          <w:sz w:val="24"/>
        </w:rPr>
        <w:t>”</w:t>
      </w:r>
      <w:r>
        <w:rPr>
          <w:rFonts w:ascii="宋体" w:hAnsi="宋体" w:hint="eastAsia"/>
          <w:sz w:val="24"/>
        </w:rPr>
        <w:t>为主题</w:t>
      </w:r>
      <w:r w:rsidR="00CB4645">
        <w:rPr>
          <w:rFonts w:ascii="宋体" w:hAnsi="宋体" w:hint="eastAsia"/>
          <w:sz w:val="24"/>
        </w:rPr>
        <w:t>，以</w:t>
      </w:r>
      <w:r>
        <w:rPr>
          <w:rFonts w:ascii="宋体" w:hAnsi="宋体" w:hint="eastAsia"/>
          <w:sz w:val="24"/>
        </w:rPr>
        <w:t>首都各级各类教育重大热点问题综合研究为主要内容，研究选题指南见“附件”。</w:t>
      </w:r>
    </w:p>
    <w:p w:rsidR="000155D1" w:rsidRDefault="000155D1" w:rsidP="001C1E0F">
      <w:pPr>
        <w:spacing w:line="460" w:lineRule="exact"/>
        <w:ind w:firstLine="480"/>
        <w:rPr>
          <w:rFonts w:ascii="宋体" w:hAnsi="宋体"/>
          <w:sz w:val="24"/>
        </w:rPr>
      </w:pPr>
      <w:r w:rsidRPr="00341697">
        <w:rPr>
          <w:rFonts w:ascii="宋体" w:hAnsi="宋体" w:hint="eastAsia"/>
          <w:b/>
          <w:sz w:val="24"/>
        </w:rPr>
        <w:t>3．</w:t>
      </w:r>
      <w:r>
        <w:rPr>
          <w:rFonts w:ascii="宋体" w:hAnsi="宋体" w:hint="eastAsia"/>
          <w:sz w:val="24"/>
        </w:rPr>
        <w:t>研究选题的</w:t>
      </w:r>
      <w:r>
        <w:rPr>
          <w:rFonts w:ascii="宋体" w:hAnsi="宋体"/>
          <w:sz w:val="24"/>
        </w:rPr>
        <w:t>申请</w:t>
      </w:r>
      <w:r>
        <w:rPr>
          <w:rFonts w:ascii="宋体" w:hAnsi="宋体" w:hint="eastAsia"/>
          <w:sz w:val="24"/>
        </w:rPr>
        <w:t>面向全院研究人员，请各所、中心组织研究人员依据选题指南自主申报研究，总</w:t>
      </w:r>
      <w:r>
        <w:rPr>
          <w:rFonts w:ascii="宋体" w:hAnsi="宋体"/>
          <w:b/>
          <w:sz w:val="24"/>
        </w:rPr>
        <w:t>立项数不超过</w:t>
      </w:r>
      <w:r>
        <w:rPr>
          <w:rFonts w:ascii="宋体" w:hAnsi="宋体" w:hint="eastAsia"/>
          <w:b/>
          <w:sz w:val="24"/>
        </w:rPr>
        <w:t>30项</w:t>
      </w:r>
      <w:r>
        <w:rPr>
          <w:rFonts w:ascii="宋体" w:hAnsi="宋体" w:hint="eastAsia"/>
          <w:sz w:val="24"/>
        </w:rPr>
        <w:t>。</w:t>
      </w:r>
    </w:p>
    <w:p w:rsidR="00A16CDA" w:rsidRDefault="000155D1" w:rsidP="001C1E0F">
      <w:pPr>
        <w:spacing w:line="460" w:lineRule="exact"/>
        <w:ind w:firstLineChars="200" w:firstLine="482"/>
        <w:rPr>
          <w:rFonts w:ascii="宋体" w:hAnsi="宋体"/>
          <w:sz w:val="24"/>
        </w:rPr>
      </w:pPr>
      <w:r w:rsidRPr="00341697">
        <w:rPr>
          <w:rFonts w:ascii="宋体" w:hAnsi="宋体" w:hint="eastAsia"/>
          <w:b/>
          <w:sz w:val="24"/>
        </w:rPr>
        <w:t>4．</w:t>
      </w:r>
      <w:r>
        <w:rPr>
          <w:rFonts w:ascii="宋体" w:hAnsi="宋体" w:hint="eastAsia"/>
          <w:sz w:val="24"/>
        </w:rPr>
        <w:t>请</w:t>
      </w:r>
      <w:r>
        <w:rPr>
          <w:rFonts w:ascii="宋体" w:hAnsi="宋体"/>
          <w:sz w:val="24"/>
        </w:rPr>
        <w:t>申请者将</w:t>
      </w:r>
      <w:r>
        <w:rPr>
          <w:rFonts w:ascii="宋体" w:hAnsi="宋体" w:hint="eastAsia"/>
          <w:sz w:val="24"/>
        </w:rPr>
        <w:t>研究</w:t>
      </w:r>
      <w:r>
        <w:rPr>
          <w:rFonts w:ascii="宋体" w:hAnsi="宋体"/>
          <w:sz w:val="24"/>
        </w:rPr>
        <w:t>选题题目和</w:t>
      </w:r>
      <w:r>
        <w:rPr>
          <w:rFonts w:ascii="宋体" w:hAnsi="宋体" w:hint="eastAsia"/>
          <w:sz w:val="24"/>
        </w:rPr>
        <w:t>研究</w:t>
      </w:r>
      <w:r>
        <w:rPr>
          <w:rFonts w:ascii="宋体" w:hAnsi="宋体"/>
          <w:sz w:val="24"/>
        </w:rPr>
        <w:t>提纲</w:t>
      </w:r>
      <w:r w:rsidR="00DC264A">
        <w:rPr>
          <w:rFonts w:ascii="宋体" w:hAnsi="宋体" w:hint="eastAsia"/>
          <w:sz w:val="24"/>
        </w:rPr>
        <w:t>（</w:t>
      </w:r>
      <w:r w:rsidR="00DC264A" w:rsidRPr="00DC264A">
        <w:rPr>
          <w:rFonts w:ascii="宋体" w:hAnsi="宋体" w:hint="eastAsia"/>
          <w:b/>
          <w:sz w:val="24"/>
        </w:rPr>
        <w:t>三级</w:t>
      </w:r>
      <w:r w:rsidR="00DC264A" w:rsidRPr="00DC264A">
        <w:rPr>
          <w:rFonts w:ascii="宋体" w:hAnsi="宋体"/>
          <w:b/>
          <w:sz w:val="24"/>
        </w:rPr>
        <w:t>以上提纲</w:t>
      </w:r>
      <w:r w:rsidR="00DC264A">
        <w:rPr>
          <w:rFonts w:ascii="宋体" w:hAnsi="宋体"/>
          <w:sz w:val="24"/>
        </w:rPr>
        <w:t>）</w:t>
      </w:r>
      <w:r>
        <w:rPr>
          <w:rFonts w:ascii="宋体" w:hAnsi="宋体" w:hint="eastAsia"/>
          <w:sz w:val="24"/>
        </w:rPr>
        <w:t>于</w:t>
      </w:r>
      <w:r>
        <w:rPr>
          <w:rFonts w:ascii="黑体" w:eastAsia="黑体" w:hAnsi="黑体" w:hint="eastAsia"/>
          <w:b/>
          <w:color w:val="FF0000"/>
          <w:sz w:val="24"/>
          <w:u w:val="single"/>
        </w:rPr>
        <w:t>2014年5月</w:t>
      </w:r>
      <w:r w:rsidR="00AF29DB">
        <w:rPr>
          <w:rFonts w:ascii="黑体" w:eastAsia="黑体" w:hAnsi="黑体" w:hint="eastAsia"/>
          <w:b/>
          <w:color w:val="FF0000"/>
          <w:sz w:val="24"/>
          <w:u w:val="single"/>
        </w:rPr>
        <w:t>1</w:t>
      </w:r>
      <w:r>
        <w:rPr>
          <w:rFonts w:ascii="黑体" w:eastAsia="黑体" w:hAnsi="黑体" w:hint="eastAsia"/>
          <w:b/>
          <w:color w:val="FF0000"/>
          <w:sz w:val="24"/>
          <w:u w:val="single"/>
        </w:rPr>
        <w:t>日</w:t>
      </w:r>
      <w:r>
        <w:rPr>
          <w:rFonts w:ascii="宋体" w:hAnsi="宋体" w:hint="eastAsia"/>
          <w:sz w:val="24"/>
        </w:rPr>
        <w:t>前</w:t>
      </w:r>
      <w:r>
        <w:rPr>
          <w:rFonts w:ascii="宋体" w:hAnsi="宋体"/>
          <w:sz w:val="24"/>
        </w:rPr>
        <w:t>提交给</w:t>
      </w:r>
      <w:r>
        <w:rPr>
          <w:rFonts w:ascii="宋体" w:hAnsi="宋体" w:hint="eastAsia"/>
          <w:sz w:val="24"/>
        </w:rPr>
        <w:t>编委会，</w:t>
      </w:r>
      <w:r>
        <w:rPr>
          <w:rFonts w:ascii="宋体" w:hAnsi="宋体" w:hint="eastAsia"/>
          <w:b/>
          <w:sz w:val="24"/>
        </w:rPr>
        <w:t>逾期不予受理</w:t>
      </w:r>
      <w:r>
        <w:rPr>
          <w:rFonts w:ascii="宋体" w:hAnsi="宋体" w:hint="eastAsia"/>
          <w:sz w:val="24"/>
        </w:rPr>
        <w:t>。研究提纲经编委会</w:t>
      </w:r>
      <w:r w:rsidR="00DC264A">
        <w:rPr>
          <w:rFonts w:ascii="宋体" w:hAnsi="宋体" w:hint="eastAsia"/>
          <w:sz w:val="24"/>
        </w:rPr>
        <w:t>组织</w:t>
      </w:r>
      <w:r w:rsidR="00DC264A">
        <w:rPr>
          <w:rFonts w:ascii="宋体" w:hAnsi="宋体"/>
          <w:sz w:val="24"/>
        </w:rPr>
        <w:t>专家</w:t>
      </w:r>
      <w:r>
        <w:rPr>
          <w:rFonts w:ascii="宋体" w:hAnsi="宋体" w:hint="eastAsia"/>
          <w:sz w:val="24"/>
        </w:rPr>
        <w:t>审定并批复后，编委会下发正式委托书，与</w:t>
      </w:r>
      <w:r>
        <w:rPr>
          <w:rFonts w:ascii="宋体" w:hAnsi="宋体"/>
          <w:sz w:val="24"/>
        </w:rPr>
        <w:t>研究者</w:t>
      </w:r>
      <w:r>
        <w:rPr>
          <w:rFonts w:ascii="宋体" w:hAnsi="宋体" w:hint="eastAsia"/>
          <w:sz w:val="24"/>
        </w:rPr>
        <w:t>签订协议，</w:t>
      </w:r>
      <w:r>
        <w:rPr>
          <w:rFonts w:ascii="宋体" w:hAnsi="宋体"/>
          <w:sz w:val="24"/>
        </w:rPr>
        <w:t>并对</w:t>
      </w:r>
      <w:r>
        <w:rPr>
          <w:rFonts w:ascii="宋体" w:hAnsi="宋体" w:hint="eastAsia"/>
          <w:sz w:val="24"/>
        </w:rPr>
        <w:t>每项研究</w:t>
      </w:r>
      <w:r>
        <w:rPr>
          <w:rFonts w:ascii="宋体" w:hAnsi="宋体"/>
          <w:sz w:val="24"/>
        </w:rPr>
        <w:t>给予</w:t>
      </w:r>
      <w:r>
        <w:rPr>
          <w:rFonts w:ascii="宋体" w:hAnsi="宋体" w:hint="eastAsia"/>
          <w:sz w:val="24"/>
        </w:rPr>
        <w:t>0.3-0.5万</w:t>
      </w:r>
      <w:r>
        <w:rPr>
          <w:rFonts w:ascii="宋体" w:hAnsi="宋体"/>
          <w:sz w:val="24"/>
        </w:rPr>
        <w:t>元</w:t>
      </w:r>
      <w:r>
        <w:rPr>
          <w:rFonts w:ascii="宋体" w:hAnsi="宋体" w:hint="eastAsia"/>
          <w:sz w:val="24"/>
        </w:rPr>
        <w:t>的经费资助。</w:t>
      </w:r>
    </w:p>
    <w:p w:rsidR="001C1E0F" w:rsidRDefault="001C1E0F" w:rsidP="001C1E0F">
      <w:pPr>
        <w:ind w:firstLineChars="200" w:firstLine="480"/>
        <w:rPr>
          <w:rFonts w:ascii="宋体" w:hAnsi="宋体"/>
          <w:sz w:val="24"/>
        </w:rPr>
      </w:pPr>
    </w:p>
    <w:p w:rsidR="000155D1" w:rsidRDefault="000155D1" w:rsidP="001C1E0F">
      <w:pPr>
        <w:ind w:firstLineChars="200" w:firstLine="480"/>
        <w:rPr>
          <w:rFonts w:ascii="宋体" w:hAnsi="宋体"/>
          <w:sz w:val="24"/>
        </w:rPr>
      </w:pPr>
      <w:r>
        <w:rPr>
          <w:rFonts w:ascii="宋体" w:hAnsi="宋体"/>
          <w:sz w:val="24"/>
        </w:rPr>
        <w:t>邮箱：</w:t>
      </w:r>
      <w:r>
        <w:rPr>
          <w:sz w:val="24"/>
        </w:rPr>
        <w:t>fzzxlps@163.com</w:t>
      </w:r>
    </w:p>
    <w:p w:rsidR="000155D1" w:rsidRDefault="000155D1" w:rsidP="001C1E0F">
      <w:pPr>
        <w:ind w:firstLineChars="200" w:firstLine="480"/>
        <w:rPr>
          <w:rFonts w:ascii="宋体" w:hAnsi="宋体"/>
          <w:sz w:val="24"/>
        </w:rPr>
      </w:pPr>
      <w:r>
        <w:rPr>
          <w:rFonts w:ascii="宋体" w:hAnsi="宋体" w:hint="eastAsia"/>
          <w:sz w:val="24"/>
        </w:rPr>
        <w:t>联系人：杨小敏</w:t>
      </w:r>
    </w:p>
    <w:p w:rsidR="000155D1" w:rsidRDefault="000155D1" w:rsidP="001C1E0F">
      <w:pPr>
        <w:ind w:firstLineChars="600" w:firstLine="1440"/>
        <w:rPr>
          <w:rFonts w:ascii="宋体" w:hAnsi="宋体"/>
          <w:sz w:val="24"/>
        </w:rPr>
      </w:pPr>
      <w:r>
        <w:rPr>
          <w:rFonts w:ascii="宋体" w:hAnsi="宋体" w:hint="eastAsia"/>
          <w:sz w:val="24"/>
        </w:rPr>
        <w:t>座机</w:t>
      </w:r>
      <w:r>
        <w:rPr>
          <w:rFonts w:ascii="宋体" w:hAnsi="宋体"/>
          <w:sz w:val="24"/>
        </w:rPr>
        <w:t>：</w:t>
      </w:r>
      <w:r>
        <w:rPr>
          <w:rFonts w:ascii="宋体" w:hAnsi="宋体" w:hint="eastAsia"/>
          <w:sz w:val="24"/>
        </w:rPr>
        <w:t xml:space="preserve">68012277-437 </w:t>
      </w:r>
    </w:p>
    <w:p w:rsidR="001C1E0F" w:rsidRDefault="000155D1" w:rsidP="001C1E0F">
      <w:pPr>
        <w:ind w:firstLineChars="600" w:firstLine="1440"/>
        <w:rPr>
          <w:rFonts w:ascii="宋体" w:hAnsi="宋体"/>
          <w:sz w:val="24"/>
        </w:rPr>
      </w:pPr>
      <w:r>
        <w:rPr>
          <w:rFonts w:ascii="宋体" w:hAnsi="宋体" w:hint="eastAsia"/>
          <w:sz w:val="24"/>
        </w:rPr>
        <w:t>手机</w:t>
      </w:r>
      <w:r>
        <w:rPr>
          <w:rFonts w:ascii="宋体" w:hAnsi="宋体"/>
          <w:sz w:val="24"/>
        </w:rPr>
        <w:t>：138-1050-4850</w:t>
      </w:r>
    </w:p>
    <w:p w:rsidR="001C1E0F" w:rsidRDefault="001C1E0F" w:rsidP="001C1E0F">
      <w:pPr>
        <w:spacing w:line="360" w:lineRule="auto"/>
        <w:ind w:firstLineChars="600" w:firstLine="1440"/>
        <w:rPr>
          <w:rFonts w:ascii="宋体" w:hAnsi="宋体"/>
          <w:sz w:val="24"/>
        </w:rPr>
      </w:pPr>
    </w:p>
    <w:p w:rsidR="000155D1" w:rsidRDefault="000155D1" w:rsidP="000155D1">
      <w:pPr>
        <w:spacing w:line="360" w:lineRule="auto"/>
        <w:ind w:firstLineChars="200" w:firstLine="480"/>
        <w:jc w:val="right"/>
        <w:rPr>
          <w:rFonts w:ascii="宋体" w:hAnsi="宋体"/>
          <w:sz w:val="24"/>
        </w:rPr>
      </w:pPr>
      <w:r>
        <w:rPr>
          <w:rFonts w:ascii="宋体" w:hAnsi="宋体" w:hint="eastAsia"/>
          <w:sz w:val="24"/>
        </w:rPr>
        <w:t>北京教育科学研究院</w:t>
      </w:r>
    </w:p>
    <w:p w:rsidR="000155D1" w:rsidRDefault="000155D1" w:rsidP="000155D1">
      <w:pPr>
        <w:spacing w:line="360" w:lineRule="auto"/>
        <w:ind w:firstLineChars="200" w:firstLine="480"/>
        <w:jc w:val="right"/>
        <w:rPr>
          <w:rFonts w:ascii="宋体" w:hAnsi="宋体"/>
          <w:sz w:val="24"/>
        </w:rPr>
      </w:pPr>
      <w:r>
        <w:rPr>
          <w:rFonts w:ascii="宋体" w:hAnsi="宋体" w:hint="eastAsia"/>
          <w:sz w:val="24"/>
        </w:rPr>
        <w:t>《北京教育发展研究报告》编委会</w:t>
      </w:r>
    </w:p>
    <w:p w:rsidR="000155D1" w:rsidRDefault="00AF29DB" w:rsidP="000155D1">
      <w:pPr>
        <w:spacing w:line="360" w:lineRule="auto"/>
        <w:ind w:firstLineChars="200" w:firstLine="480"/>
        <w:jc w:val="right"/>
        <w:rPr>
          <w:rFonts w:ascii="宋体" w:hAnsi="宋体"/>
          <w:sz w:val="24"/>
        </w:rPr>
      </w:pPr>
      <w:r>
        <w:rPr>
          <w:rFonts w:ascii="宋体" w:hAnsi="宋体" w:hint="eastAsia"/>
          <w:sz w:val="24"/>
        </w:rPr>
        <w:t>2015</w:t>
      </w:r>
      <w:r w:rsidR="000155D1">
        <w:rPr>
          <w:rFonts w:ascii="宋体" w:hAnsi="宋体" w:hint="eastAsia"/>
          <w:sz w:val="24"/>
        </w:rPr>
        <w:t>年</w:t>
      </w:r>
      <w:r w:rsidR="00810761">
        <w:rPr>
          <w:rFonts w:ascii="宋体" w:hAnsi="宋体" w:hint="eastAsia"/>
          <w:sz w:val="24"/>
        </w:rPr>
        <w:t>4</w:t>
      </w:r>
      <w:r w:rsidR="000155D1">
        <w:rPr>
          <w:rFonts w:ascii="宋体" w:hAnsi="宋体" w:hint="eastAsia"/>
          <w:sz w:val="24"/>
        </w:rPr>
        <w:t>月</w:t>
      </w:r>
      <w:r w:rsidR="00810761">
        <w:rPr>
          <w:rFonts w:ascii="宋体" w:hAnsi="宋体" w:hint="eastAsia"/>
          <w:sz w:val="24"/>
        </w:rPr>
        <w:t>9</w:t>
      </w:r>
      <w:r w:rsidR="000155D1">
        <w:rPr>
          <w:rFonts w:ascii="宋体" w:hAnsi="宋体" w:hint="eastAsia"/>
          <w:sz w:val="24"/>
        </w:rPr>
        <w:t>日</w:t>
      </w:r>
    </w:p>
    <w:p w:rsidR="00A16CDA" w:rsidRDefault="00A16CDA" w:rsidP="00A16CDA">
      <w:pPr>
        <w:rPr>
          <w:rFonts w:ascii="宋体" w:hAnsi="宋体"/>
          <w:sz w:val="24"/>
        </w:rPr>
      </w:pPr>
    </w:p>
    <w:p w:rsidR="001C1E0F" w:rsidRDefault="001C1E0F" w:rsidP="00A16CDA">
      <w:pPr>
        <w:rPr>
          <w:rFonts w:ascii="宋体" w:hAnsi="宋体"/>
          <w:sz w:val="24"/>
        </w:rPr>
      </w:pPr>
    </w:p>
    <w:p w:rsidR="001C1E0F" w:rsidRPr="001C1E0F" w:rsidRDefault="00A16CDA" w:rsidP="001C1E0F">
      <w:pPr>
        <w:rPr>
          <w:rFonts w:ascii="楷体" w:eastAsia="楷体" w:hAnsi="楷体"/>
          <w:sz w:val="24"/>
        </w:rPr>
      </w:pPr>
      <w:r w:rsidRPr="001C1E0F">
        <w:rPr>
          <w:rFonts w:ascii="楷体" w:eastAsia="楷体" w:hAnsi="楷体"/>
          <w:sz w:val="24"/>
        </w:rPr>
        <w:t>附件：</w:t>
      </w:r>
      <w:r w:rsidRPr="001C1E0F">
        <w:rPr>
          <w:rFonts w:ascii="楷体" w:eastAsia="楷体" w:hAnsi="楷体" w:hint="eastAsia"/>
          <w:sz w:val="24"/>
        </w:rPr>
        <w:t>《北京教育发展研究报告</w:t>
      </w:r>
      <w:r w:rsidRPr="001C1E0F">
        <w:rPr>
          <w:rFonts w:ascii="微软雅黑" w:eastAsia="微软雅黑" w:hAnsi="微软雅黑" w:cs="微软雅黑" w:hint="eastAsia"/>
          <w:sz w:val="24"/>
        </w:rPr>
        <w:t>•</w:t>
      </w:r>
      <w:r w:rsidRPr="001C1E0F">
        <w:rPr>
          <w:rFonts w:ascii="楷体" w:eastAsia="楷体" w:hAnsi="楷体" w:hint="eastAsia"/>
          <w:sz w:val="24"/>
        </w:rPr>
        <w:t>2015年卷》研究选题指南</w:t>
      </w:r>
    </w:p>
    <w:p w:rsidR="000155D1" w:rsidRDefault="00A16CDA" w:rsidP="000155D1">
      <w:pPr>
        <w:spacing w:line="480" w:lineRule="exact"/>
        <w:rPr>
          <w:rFonts w:ascii="仿宋_GB2312" w:eastAsia="仿宋_GB2312" w:hAnsi="宋体"/>
          <w:b/>
          <w:sz w:val="28"/>
        </w:rPr>
      </w:pPr>
      <w:r>
        <w:rPr>
          <w:rFonts w:ascii="仿宋_GB2312" w:eastAsia="仿宋_GB2312" w:hAnsi="宋体" w:hint="eastAsia"/>
          <w:b/>
          <w:sz w:val="28"/>
        </w:rPr>
        <w:lastRenderedPageBreak/>
        <w:t>附件</w:t>
      </w:r>
    </w:p>
    <w:p w:rsidR="000155D1" w:rsidRDefault="000155D1" w:rsidP="000155D1">
      <w:pPr>
        <w:jc w:val="center"/>
        <w:rPr>
          <w:rFonts w:ascii="宋体" w:hAnsi="宋体"/>
          <w:b/>
          <w:sz w:val="32"/>
        </w:rPr>
      </w:pPr>
      <w:r>
        <w:rPr>
          <w:rFonts w:ascii="宋体" w:hAnsi="宋体" w:hint="eastAsia"/>
          <w:b/>
          <w:sz w:val="32"/>
        </w:rPr>
        <w:t>《北京教育发展研究报告•</w:t>
      </w:r>
      <w:r w:rsidR="00CB4645">
        <w:rPr>
          <w:rFonts w:ascii="宋体" w:hAnsi="宋体" w:hint="eastAsia"/>
          <w:b/>
          <w:sz w:val="32"/>
        </w:rPr>
        <w:t>2015</w:t>
      </w:r>
      <w:r>
        <w:rPr>
          <w:rFonts w:ascii="宋体" w:hAnsi="宋体" w:hint="eastAsia"/>
          <w:b/>
          <w:sz w:val="32"/>
        </w:rPr>
        <w:t>年卷》</w:t>
      </w:r>
    </w:p>
    <w:p w:rsidR="000155D1" w:rsidRDefault="000155D1" w:rsidP="000155D1">
      <w:pPr>
        <w:jc w:val="center"/>
        <w:rPr>
          <w:rFonts w:ascii="宋体" w:hAnsi="宋体"/>
          <w:b/>
          <w:sz w:val="32"/>
        </w:rPr>
      </w:pPr>
      <w:r>
        <w:rPr>
          <w:rFonts w:ascii="宋体" w:hAnsi="宋体" w:hint="eastAsia"/>
          <w:b/>
          <w:sz w:val="32"/>
        </w:rPr>
        <w:t>研究选题指南</w:t>
      </w:r>
    </w:p>
    <w:p w:rsidR="00EC4249" w:rsidRDefault="00F70DEC" w:rsidP="00343500">
      <w:pPr>
        <w:spacing w:line="360" w:lineRule="auto"/>
        <w:ind w:firstLineChars="200" w:firstLine="480"/>
        <w:rPr>
          <w:rFonts w:ascii="宋体" w:hAnsi="宋体"/>
          <w:sz w:val="24"/>
        </w:rPr>
      </w:pPr>
      <w:r>
        <w:rPr>
          <w:rFonts w:ascii="宋体" w:hAnsi="宋体" w:hint="eastAsia"/>
          <w:sz w:val="24"/>
        </w:rPr>
        <w:t>2015年是落实《北京市“十二五”时期教育改革和发展规划》的收官之年，也是</w:t>
      </w:r>
      <w:r w:rsidR="00B31A69">
        <w:rPr>
          <w:rFonts w:ascii="宋体" w:hAnsi="宋体" w:hint="eastAsia"/>
          <w:sz w:val="24"/>
        </w:rPr>
        <w:t>开展</w:t>
      </w:r>
      <w:r w:rsidR="00AA3E44">
        <w:rPr>
          <w:rFonts w:ascii="宋体" w:hAnsi="宋体" w:hint="eastAsia"/>
          <w:sz w:val="24"/>
        </w:rPr>
        <w:t>《北京市中长期教育改革和发展规划纲要(2010—2020年)》</w:t>
      </w:r>
      <w:r w:rsidR="00CD5CAE">
        <w:rPr>
          <w:rFonts w:ascii="宋体" w:hAnsi="宋体" w:hint="eastAsia"/>
          <w:sz w:val="24"/>
        </w:rPr>
        <w:t>中期监测的关键</w:t>
      </w:r>
      <w:r>
        <w:rPr>
          <w:rFonts w:ascii="宋体" w:hAnsi="宋体" w:hint="eastAsia"/>
          <w:sz w:val="24"/>
        </w:rPr>
        <w:t>之年</w:t>
      </w:r>
      <w:r w:rsidR="00EC4249">
        <w:rPr>
          <w:rFonts w:ascii="宋体" w:hAnsi="宋体" w:hint="eastAsia"/>
          <w:sz w:val="24"/>
        </w:rPr>
        <w:t>，</w:t>
      </w:r>
      <w:r>
        <w:rPr>
          <w:rFonts w:ascii="宋体" w:hAnsi="宋体" w:hint="eastAsia"/>
          <w:sz w:val="24"/>
        </w:rPr>
        <w:t>更是筹划</w:t>
      </w:r>
      <w:r w:rsidR="00EC4249">
        <w:rPr>
          <w:rFonts w:ascii="宋体" w:hAnsi="宋体" w:hint="eastAsia"/>
          <w:sz w:val="24"/>
        </w:rPr>
        <w:t>“十三五”</w:t>
      </w:r>
      <w:r w:rsidR="00961422">
        <w:rPr>
          <w:rFonts w:ascii="宋体" w:hAnsi="宋体" w:hint="eastAsia"/>
          <w:sz w:val="24"/>
        </w:rPr>
        <w:t>教育</w:t>
      </w:r>
      <w:r w:rsidR="00961422">
        <w:rPr>
          <w:rFonts w:ascii="宋体" w:hAnsi="宋体"/>
          <w:sz w:val="24"/>
        </w:rPr>
        <w:t>事业</w:t>
      </w:r>
      <w:r w:rsidR="00CD5CAE">
        <w:rPr>
          <w:rFonts w:ascii="宋体" w:hAnsi="宋体" w:hint="eastAsia"/>
          <w:sz w:val="24"/>
        </w:rPr>
        <w:t>改革发展的重要时期</w:t>
      </w:r>
      <w:r w:rsidR="007C0314">
        <w:rPr>
          <w:rFonts w:ascii="宋体" w:hAnsi="宋体" w:hint="eastAsia"/>
          <w:sz w:val="24"/>
        </w:rPr>
        <w:t>。新的时期，</w:t>
      </w:r>
      <w:r w:rsidR="00AA3E44">
        <w:rPr>
          <w:rFonts w:ascii="宋体" w:hAnsi="宋体" w:hint="eastAsia"/>
          <w:sz w:val="24"/>
        </w:rPr>
        <w:t>全面系统地分析研究</w:t>
      </w:r>
      <w:r w:rsidR="00007267">
        <w:rPr>
          <w:rFonts w:ascii="宋体" w:hAnsi="宋体" w:hint="eastAsia"/>
          <w:sz w:val="24"/>
        </w:rPr>
        <w:t>“十二五”时期</w:t>
      </w:r>
      <w:r w:rsidR="00AA3E44">
        <w:rPr>
          <w:rFonts w:ascii="宋体" w:hAnsi="宋体" w:hint="eastAsia"/>
          <w:sz w:val="24"/>
        </w:rPr>
        <w:t>首都各级各类教育</w:t>
      </w:r>
      <w:r w:rsidR="00961422">
        <w:rPr>
          <w:rFonts w:ascii="宋体" w:hAnsi="宋体" w:hint="eastAsia"/>
          <w:sz w:val="24"/>
        </w:rPr>
        <w:t>的</w:t>
      </w:r>
      <w:r w:rsidR="00EC4249">
        <w:rPr>
          <w:rFonts w:ascii="宋体" w:hAnsi="宋体" w:hint="eastAsia"/>
          <w:sz w:val="24"/>
        </w:rPr>
        <w:t>发展</w:t>
      </w:r>
      <w:r w:rsidR="00961422">
        <w:rPr>
          <w:rFonts w:ascii="宋体" w:hAnsi="宋体" w:hint="eastAsia"/>
          <w:sz w:val="24"/>
        </w:rPr>
        <w:t>情况，明确新</w:t>
      </w:r>
      <w:r w:rsidR="00AA3E44">
        <w:rPr>
          <w:rFonts w:ascii="宋体" w:hAnsi="宋体" w:hint="eastAsia"/>
          <w:sz w:val="24"/>
        </w:rPr>
        <w:t>时期首都教育改革和发展</w:t>
      </w:r>
      <w:r w:rsidR="00961422">
        <w:rPr>
          <w:rFonts w:ascii="宋体" w:hAnsi="宋体" w:hint="eastAsia"/>
          <w:sz w:val="24"/>
        </w:rPr>
        <w:t>所</w:t>
      </w:r>
      <w:r w:rsidR="00AA3E44">
        <w:rPr>
          <w:rFonts w:ascii="宋体" w:hAnsi="宋体" w:hint="eastAsia"/>
          <w:sz w:val="24"/>
        </w:rPr>
        <w:t>面临的重点、热点和难点问题，更好地服务首都教育现代化建设，服务首都教育决策</w:t>
      </w:r>
      <w:r w:rsidR="00EC4249">
        <w:rPr>
          <w:rFonts w:ascii="宋体" w:hAnsi="宋体" w:hint="eastAsia"/>
          <w:sz w:val="24"/>
        </w:rPr>
        <w:t>，</w:t>
      </w:r>
      <w:r w:rsidR="00EC4249">
        <w:rPr>
          <w:rFonts w:ascii="宋体" w:hAnsi="宋体"/>
          <w:sz w:val="24"/>
        </w:rPr>
        <w:t>意义重大</w:t>
      </w:r>
      <w:r w:rsidR="00AA3E44">
        <w:rPr>
          <w:rFonts w:ascii="宋体" w:hAnsi="宋体" w:hint="eastAsia"/>
          <w:sz w:val="24"/>
        </w:rPr>
        <w:t>。</w:t>
      </w:r>
    </w:p>
    <w:p w:rsidR="00EC4249" w:rsidRDefault="00EC4249" w:rsidP="00AA3E44">
      <w:pPr>
        <w:spacing w:line="360" w:lineRule="auto"/>
        <w:ind w:firstLineChars="200" w:firstLine="480"/>
        <w:rPr>
          <w:rFonts w:ascii="宋体" w:hAnsi="宋体"/>
          <w:sz w:val="24"/>
        </w:rPr>
      </w:pPr>
      <w:r>
        <w:rPr>
          <w:rFonts w:ascii="宋体" w:hAnsi="宋体" w:hint="eastAsia"/>
          <w:sz w:val="24"/>
        </w:rPr>
        <w:t>本项目基于</w:t>
      </w:r>
      <w:r w:rsidR="00AA3E44">
        <w:rPr>
          <w:rFonts w:ascii="宋体" w:hAnsi="宋体" w:hint="eastAsia"/>
          <w:sz w:val="24"/>
        </w:rPr>
        <w:t>2015年首都教育改革和发展的主题，</w:t>
      </w:r>
      <w:r w:rsidR="000C2E63">
        <w:rPr>
          <w:rFonts w:ascii="宋体" w:hAnsi="宋体" w:hint="eastAsia"/>
          <w:sz w:val="24"/>
        </w:rPr>
        <w:t>围绕“十二五”时期</w:t>
      </w:r>
      <w:r>
        <w:rPr>
          <w:rFonts w:ascii="宋体" w:hAnsi="宋体"/>
          <w:sz w:val="24"/>
        </w:rPr>
        <w:t>首都教育改革</w:t>
      </w:r>
      <w:r>
        <w:rPr>
          <w:rFonts w:ascii="宋体" w:hAnsi="宋体" w:hint="eastAsia"/>
          <w:sz w:val="24"/>
        </w:rPr>
        <w:t>回顾，</w:t>
      </w:r>
      <w:r>
        <w:rPr>
          <w:rFonts w:ascii="宋体" w:hAnsi="宋体"/>
          <w:sz w:val="24"/>
        </w:rPr>
        <w:t>面向未来首都教育</w:t>
      </w:r>
      <w:r>
        <w:rPr>
          <w:rFonts w:ascii="宋体" w:hAnsi="宋体" w:hint="eastAsia"/>
          <w:sz w:val="24"/>
        </w:rPr>
        <w:t>综合</w:t>
      </w:r>
      <w:r>
        <w:rPr>
          <w:rFonts w:ascii="宋体" w:hAnsi="宋体"/>
          <w:sz w:val="24"/>
        </w:rPr>
        <w:t>改革，组织</w:t>
      </w:r>
      <w:r w:rsidR="00961422">
        <w:rPr>
          <w:rFonts w:ascii="宋体" w:hAnsi="宋体" w:hint="eastAsia"/>
          <w:sz w:val="24"/>
        </w:rPr>
        <w:t>开展综合性</w:t>
      </w:r>
      <w:r w:rsidR="00961422">
        <w:rPr>
          <w:rFonts w:ascii="宋体" w:hAnsi="宋体"/>
          <w:sz w:val="24"/>
        </w:rPr>
        <w:t>与专题性</w:t>
      </w:r>
      <w:r w:rsidR="00961422">
        <w:rPr>
          <w:rFonts w:ascii="宋体" w:hAnsi="宋体" w:hint="eastAsia"/>
          <w:sz w:val="24"/>
        </w:rPr>
        <w:t>的</w:t>
      </w:r>
      <w:r w:rsidR="00961422">
        <w:rPr>
          <w:rFonts w:ascii="宋体" w:hAnsi="宋体"/>
          <w:sz w:val="24"/>
        </w:rPr>
        <w:t>研究</w:t>
      </w:r>
      <w:r>
        <w:rPr>
          <w:rFonts w:ascii="宋体" w:hAnsi="宋体"/>
          <w:sz w:val="24"/>
        </w:rPr>
        <w:t>。</w:t>
      </w:r>
    </w:p>
    <w:p w:rsidR="00AA3E44" w:rsidRPr="00961422" w:rsidRDefault="00EC4249" w:rsidP="00961422">
      <w:pPr>
        <w:spacing w:line="360" w:lineRule="auto"/>
        <w:ind w:firstLineChars="200" w:firstLine="482"/>
        <w:rPr>
          <w:rFonts w:ascii="宋体" w:hAnsi="宋体"/>
          <w:b/>
          <w:sz w:val="24"/>
        </w:rPr>
      </w:pPr>
      <w:r w:rsidRPr="00EC4249">
        <w:rPr>
          <w:rFonts w:ascii="宋体" w:hAnsi="宋体" w:hint="eastAsia"/>
          <w:b/>
          <w:sz w:val="24"/>
        </w:rPr>
        <w:t>（一</w:t>
      </w:r>
      <w:r w:rsidRPr="00EC4249">
        <w:rPr>
          <w:rFonts w:ascii="宋体" w:hAnsi="宋体"/>
          <w:b/>
          <w:sz w:val="24"/>
        </w:rPr>
        <w:t>）</w:t>
      </w:r>
      <w:r w:rsidRPr="00EC4249">
        <w:rPr>
          <w:rFonts w:ascii="宋体" w:hAnsi="宋体" w:hint="eastAsia"/>
          <w:b/>
          <w:sz w:val="24"/>
        </w:rPr>
        <w:t>综合研究</w:t>
      </w:r>
      <w:r w:rsidR="00961422">
        <w:rPr>
          <w:rFonts w:ascii="宋体" w:hAnsi="宋体" w:hint="eastAsia"/>
          <w:b/>
          <w:sz w:val="24"/>
        </w:rPr>
        <w:t xml:space="preserve"> </w:t>
      </w:r>
      <w:r>
        <w:rPr>
          <w:rFonts w:ascii="宋体" w:hAnsi="宋体" w:hint="eastAsia"/>
          <w:sz w:val="24"/>
        </w:rPr>
        <w:t>“十二五”期间首都</w:t>
      </w:r>
      <w:r>
        <w:rPr>
          <w:rFonts w:ascii="宋体" w:hAnsi="宋体"/>
          <w:sz w:val="24"/>
        </w:rPr>
        <w:t>各级各类</w:t>
      </w:r>
      <w:r>
        <w:rPr>
          <w:rFonts w:ascii="宋体" w:hAnsi="宋体" w:hint="eastAsia"/>
          <w:sz w:val="24"/>
        </w:rPr>
        <w:t>教育</w:t>
      </w:r>
      <w:r>
        <w:rPr>
          <w:rFonts w:ascii="宋体" w:hAnsi="宋体"/>
          <w:sz w:val="24"/>
        </w:rPr>
        <w:t>发展的</w:t>
      </w:r>
      <w:r>
        <w:rPr>
          <w:rFonts w:ascii="宋体" w:hAnsi="宋体" w:hint="eastAsia"/>
          <w:sz w:val="24"/>
        </w:rPr>
        <w:t>评估</w:t>
      </w:r>
      <w:r>
        <w:rPr>
          <w:rFonts w:ascii="宋体" w:hAnsi="宋体"/>
          <w:sz w:val="24"/>
        </w:rPr>
        <w:t>分析。</w:t>
      </w:r>
      <w:r w:rsidR="00B757C8">
        <w:rPr>
          <w:rFonts w:ascii="宋体" w:hAnsi="宋体" w:hint="eastAsia"/>
          <w:sz w:val="24"/>
        </w:rPr>
        <w:t>主要</w:t>
      </w:r>
      <w:r>
        <w:rPr>
          <w:rFonts w:ascii="宋体" w:hAnsi="宋体"/>
          <w:sz w:val="24"/>
        </w:rPr>
        <w:t>包括：</w:t>
      </w:r>
    </w:p>
    <w:p w:rsidR="00EC4249" w:rsidRPr="00B757C8" w:rsidRDefault="00EC4249" w:rsidP="00AA3E44">
      <w:pPr>
        <w:spacing w:line="360" w:lineRule="auto"/>
        <w:ind w:firstLineChars="200" w:firstLine="482"/>
        <w:rPr>
          <w:rFonts w:ascii="宋体" w:hAnsi="宋体"/>
          <w:b/>
          <w:sz w:val="24"/>
        </w:rPr>
      </w:pPr>
      <w:r w:rsidRPr="00B757C8">
        <w:rPr>
          <w:rFonts w:ascii="宋体" w:hAnsi="宋体" w:hint="eastAsia"/>
          <w:b/>
          <w:sz w:val="24"/>
        </w:rPr>
        <w:t>1．“十二五”时期北京市</w:t>
      </w:r>
      <w:r w:rsidR="008F4F2E">
        <w:rPr>
          <w:rFonts w:ascii="宋体" w:hAnsi="宋体"/>
          <w:b/>
          <w:sz w:val="24"/>
        </w:rPr>
        <w:t>教育发展规划实施进展分析</w:t>
      </w:r>
    </w:p>
    <w:p w:rsidR="00EC4249" w:rsidRPr="00B757C8" w:rsidRDefault="00EC4249" w:rsidP="00AA3E44">
      <w:pPr>
        <w:spacing w:line="360" w:lineRule="auto"/>
        <w:ind w:firstLineChars="200" w:firstLine="482"/>
        <w:rPr>
          <w:rFonts w:ascii="宋体" w:hAnsi="宋体"/>
          <w:b/>
          <w:sz w:val="24"/>
        </w:rPr>
      </w:pPr>
      <w:r w:rsidRPr="00B757C8">
        <w:rPr>
          <w:rFonts w:ascii="宋体" w:hAnsi="宋体"/>
          <w:b/>
          <w:sz w:val="24"/>
        </w:rPr>
        <w:t>2</w:t>
      </w:r>
      <w:r w:rsidRPr="00B757C8">
        <w:rPr>
          <w:rFonts w:ascii="宋体" w:hAnsi="宋体" w:hint="eastAsia"/>
          <w:b/>
          <w:sz w:val="24"/>
        </w:rPr>
        <w:t>．“十二五”时期</w:t>
      </w:r>
      <w:r w:rsidRPr="00B757C8">
        <w:rPr>
          <w:rFonts w:ascii="宋体" w:hAnsi="宋体"/>
          <w:b/>
          <w:sz w:val="24"/>
        </w:rPr>
        <w:t>首都学前教育</w:t>
      </w:r>
      <w:r w:rsidR="00B757C8" w:rsidRPr="00B757C8">
        <w:rPr>
          <w:rFonts w:ascii="宋体" w:hAnsi="宋体" w:hint="eastAsia"/>
          <w:b/>
          <w:sz w:val="24"/>
        </w:rPr>
        <w:t>改革</w:t>
      </w:r>
      <w:r w:rsidR="00B757C8" w:rsidRPr="00B757C8">
        <w:rPr>
          <w:rFonts w:ascii="宋体" w:hAnsi="宋体"/>
          <w:b/>
          <w:sz w:val="24"/>
        </w:rPr>
        <w:t>发展回顾与展望</w:t>
      </w:r>
    </w:p>
    <w:p w:rsidR="00B757C8" w:rsidRPr="00B757C8" w:rsidRDefault="00B757C8" w:rsidP="00AA3E44">
      <w:pPr>
        <w:spacing w:line="360" w:lineRule="auto"/>
        <w:ind w:firstLineChars="200" w:firstLine="482"/>
        <w:rPr>
          <w:rFonts w:ascii="宋体" w:hAnsi="宋体"/>
          <w:b/>
          <w:sz w:val="24"/>
        </w:rPr>
      </w:pPr>
      <w:r w:rsidRPr="00B757C8">
        <w:rPr>
          <w:rFonts w:ascii="宋体" w:hAnsi="宋体"/>
          <w:b/>
          <w:sz w:val="24"/>
        </w:rPr>
        <w:t>3</w:t>
      </w:r>
      <w:r w:rsidRPr="00B757C8">
        <w:rPr>
          <w:rFonts w:ascii="宋体" w:hAnsi="宋体" w:hint="eastAsia"/>
          <w:b/>
          <w:sz w:val="24"/>
        </w:rPr>
        <w:t>．“十二五”时期</w:t>
      </w:r>
      <w:r w:rsidR="00B24D56">
        <w:rPr>
          <w:rFonts w:ascii="宋体" w:hAnsi="宋体"/>
          <w:b/>
          <w:sz w:val="24"/>
        </w:rPr>
        <w:t>首都</w:t>
      </w:r>
      <w:r w:rsidR="00565F02">
        <w:rPr>
          <w:rFonts w:ascii="宋体" w:hAnsi="宋体" w:hint="eastAsia"/>
          <w:b/>
          <w:sz w:val="24"/>
        </w:rPr>
        <w:t>义务</w:t>
      </w:r>
      <w:r w:rsidRPr="00B757C8">
        <w:rPr>
          <w:rFonts w:ascii="宋体" w:hAnsi="宋体"/>
          <w:b/>
          <w:sz w:val="24"/>
        </w:rPr>
        <w:t>教育改革发展</w:t>
      </w:r>
      <w:r w:rsidR="008F4F2E">
        <w:rPr>
          <w:rFonts w:ascii="宋体" w:hAnsi="宋体"/>
          <w:b/>
          <w:sz w:val="24"/>
        </w:rPr>
        <w:t>的</w:t>
      </w:r>
      <w:r w:rsidRPr="00B757C8">
        <w:rPr>
          <w:rFonts w:ascii="宋体" w:hAnsi="宋体"/>
          <w:b/>
          <w:sz w:val="24"/>
        </w:rPr>
        <w:t>回顾与展望</w:t>
      </w:r>
    </w:p>
    <w:p w:rsidR="00565F02" w:rsidRPr="00565F02" w:rsidRDefault="00B757C8" w:rsidP="00565F02">
      <w:pPr>
        <w:spacing w:line="360" w:lineRule="auto"/>
        <w:ind w:firstLineChars="200" w:firstLine="482"/>
        <w:rPr>
          <w:rFonts w:ascii="宋体" w:hAnsi="宋体"/>
          <w:b/>
          <w:sz w:val="24"/>
        </w:rPr>
      </w:pPr>
      <w:r w:rsidRPr="00B757C8">
        <w:rPr>
          <w:rFonts w:ascii="宋体" w:hAnsi="宋体"/>
          <w:b/>
          <w:sz w:val="24"/>
        </w:rPr>
        <w:t>4</w:t>
      </w:r>
      <w:r w:rsidRPr="00B757C8">
        <w:rPr>
          <w:rFonts w:ascii="宋体" w:hAnsi="宋体" w:hint="eastAsia"/>
          <w:b/>
          <w:sz w:val="24"/>
        </w:rPr>
        <w:t>．</w:t>
      </w:r>
      <w:r w:rsidR="00565F02" w:rsidRPr="00B757C8">
        <w:rPr>
          <w:rFonts w:ascii="宋体" w:hAnsi="宋体" w:hint="eastAsia"/>
          <w:b/>
          <w:sz w:val="24"/>
        </w:rPr>
        <w:t>“十二五”时期</w:t>
      </w:r>
      <w:r w:rsidR="00B24D56">
        <w:rPr>
          <w:rFonts w:ascii="宋体" w:hAnsi="宋体"/>
          <w:b/>
          <w:sz w:val="24"/>
        </w:rPr>
        <w:t>首都</w:t>
      </w:r>
      <w:r w:rsidR="00565F02">
        <w:rPr>
          <w:rFonts w:ascii="宋体" w:hAnsi="宋体" w:hint="eastAsia"/>
          <w:b/>
          <w:sz w:val="24"/>
        </w:rPr>
        <w:t>普通高中教育</w:t>
      </w:r>
      <w:r w:rsidR="00565F02" w:rsidRPr="00B757C8">
        <w:rPr>
          <w:rFonts w:ascii="宋体" w:hAnsi="宋体"/>
          <w:b/>
          <w:sz w:val="24"/>
        </w:rPr>
        <w:t>改革发展</w:t>
      </w:r>
      <w:r w:rsidR="00565F02">
        <w:rPr>
          <w:rFonts w:ascii="宋体" w:hAnsi="宋体"/>
          <w:b/>
          <w:sz w:val="24"/>
        </w:rPr>
        <w:t>的</w:t>
      </w:r>
      <w:r w:rsidR="00565F02" w:rsidRPr="00B757C8">
        <w:rPr>
          <w:rFonts w:ascii="宋体" w:hAnsi="宋体"/>
          <w:b/>
          <w:sz w:val="24"/>
        </w:rPr>
        <w:t>回顾与展望</w:t>
      </w:r>
    </w:p>
    <w:p w:rsidR="00B757C8" w:rsidRPr="00B757C8" w:rsidRDefault="00565F02" w:rsidP="00AA3E44">
      <w:pPr>
        <w:spacing w:line="360" w:lineRule="auto"/>
        <w:ind w:firstLineChars="200" w:firstLine="482"/>
        <w:rPr>
          <w:rFonts w:ascii="宋体" w:hAnsi="宋体"/>
          <w:b/>
          <w:sz w:val="24"/>
        </w:rPr>
      </w:pPr>
      <w:r>
        <w:rPr>
          <w:rFonts w:ascii="宋体" w:hAnsi="宋体"/>
          <w:b/>
          <w:sz w:val="24"/>
        </w:rPr>
        <w:t>5</w:t>
      </w:r>
      <w:r w:rsidR="00B757C8" w:rsidRPr="00B757C8">
        <w:rPr>
          <w:rFonts w:ascii="宋体" w:hAnsi="宋体" w:hint="eastAsia"/>
          <w:b/>
          <w:sz w:val="24"/>
        </w:rPr>
        <w:t>“十二五”时期</w:t>
      </w:r>
      <w:r w:rsidR="00B757C8" w:rsidRPr="00B757C8">
        <w:rPr>
          <w:rFonts w:ascii="宋体" w:hAnsi="宋体"/>
          <w:b/>
          <w:sz w:val="24"/>
        </w:rPr>
        <w:t>首都高等教育改革发展回顾与展望</w:t>
      </w:r>
    </w:p>
    <w:p w:rsidR="00B757C8" w:rsidRPr="00B757C8" w:rsidRDefault="00565F02" w:rsidP="00AA3E44">
      <w:pPr>
        <w:spacing w:line="360" w:lineRule="auto"/>
        <w:ind w:firstLineChars="200" w:firstLine="482"/>
        <w:rPr>
          <w:rFonts w:ascii="宋体" w:hAnsi="宋体"/>
          <w:b/>
          <w:sz w:val="24"/>
        </w:rPr>
      </w:pPr>
      <w:r>
        <w:rPr>
          <w:rFonts w:ascii="宋体" w:hAnsi="宋体"/>
          <w:b/>
          <w:sz w:val="24"/>
        </w:rPr>
        <w:t>6</w:t>
      </w:r>
      <w:r w:rsidR="00B757C8" w:rsidRPr="00B757C8">
        <w:rPr>
          <w:rFonts w:ascii="宋体" w:hAnsi="宋体" w:hint="eastAsia"/>
          <w:b/>
          <w:sz w:val="24"/>
        </w:rPr>
        <w:t>．“十二</w:t>
      </w:r>
      <w:r w:rsidR="00B757C8" w:rsidRPr="00B757C8">
        <w:rPr>
          <w:rFonts w:ascii="宋体" w:hAnsi="宋体"/>
          <w:b/>
          <w:sz w:val="24"/>
        </w:rPr>
        <w:t>五</w:t>
      </w:r>
      <w:r w:rsidR="00B757C8" w:rsidRPr="00B757C8">
        <w:rPr>
          <w:rFonts w:ascii="宋体" w:hAnsi="宋体" w:hint="eastAsia"/>
          <w:b/>
          <w:sz w:val="24"/>
        </w:rPr>
        <w:t>”时期</w:t>
      </w:r>
      <w:r w:rsidR="00B757C8" w:rsidRPr="00B757C8">
        <w:rPr>
          <w:rFonts w:ascii="宋体" w:hAnsi="宋体"/>
          <w:b/>
          <w:sz w:val="24"/>
        </w:rPr>
        <w:t>首都职业教育改革发展回顾与展望</w:t>
      </w:r>
    </w:p>
    <w:p w:rsidR="00B757C8" w:rsidRPr="00B757C8" w:rsidRDefault="00565F02" w:rsidP="00AA3E44">
      <w:pPr>
        <w:spacing w:line="360" w:lineRule="auto"/>
        <w:ind w:firstLineChars="200" w:firstLine="482"/>
        <w:rPr>
          <w:rFonts w:ascii="宋体" w:hAnsi="宋体"/>
          <w:b/>
          <w:sz w:val="24"/>
        </w:rPr>
      </w:pPr>
      <w:r>
        <w:rPr>
          <w:rFonts w:ascii="宋体" w:hAnsi="宋体"/>
          <w:b/>
          <w:sz w:val="24"/>
        </w:rPr>
        <w:t>7</w:t>
      </w:r>
      <w:r w:rsidR="00B757C8" w:rsidRPr="00B757C8">
        <w:rPr>
          <w:rFonts w:ascii="宋体" w:hAnsi="宋体" w:hint="eastAsia"/>
          <w:b/>
          <w:sz w:val="24"/>
        </w:rPr>
        <w:t>．“十二五”时期</w:t>
      </w:r>
      <w:r w:rsidR="00B757C8" w:rsidRPr="00B757C8">
        <w:rPr>
          <w:rFonts w:ascii="宋体" w:hAnsi="宋体"/>
          <w:b/>
          <w:sz w:val="24"/>
        </w:rPr>
        <w:t>首都民办教育改革发展回顾与展望</w:t>
      </w:r>
    </w:p>
    <w:p w:rsidR="00B757C8" w:rsidRPr="00B757C8" w:rsidRDefault="00565F02" w:rsidP="00AA3E44">
      <w:pPr>
        <w:spacing w:line="360" w:lineRule="auto"/>
        <w:ind w:firstLineChars="200" w:firstLine="482"/>
        <w:rPr>
          <w:rFonts w:ascii="宋体" w:hAnsi="宋体"/>
          <w:b/>
          <w:sz w:val="24"/>
        </w:rPr>
      </w:pPr>
      <w:r>
        <w:rPr>
          <w:rFonts w:ascii="宋体" w:hAnsi="宋体"/>
          <w:b/>
          <w:sz w:val="24"/>
        </w:rPr>
        <w:t>8</w:t>
      </w:r>
      <w:r w:rsidR="00B757C8" w:rsidRPr="00B757C8">
        <w:rPr>
          <w:rFonts w:ascii="宋体" w:hAnsi="宋体"/>
          <w:b/>
          <w:sz w:val="24"/>
        </w:rPr>
        <w:t>.“</w:t>
      </w:r>
      <w:r w:rsidR="00B757C8" w:rsidRPr="00B757C8">
        <w:rPr>
          <w:rFonts w:ascii="宋体" w:hAnsi="宋体" w:hint="eastAsia"/>
          <w:b/>
          <w:sz w:val="24"/>
        </w:rPr>
        <w:t>十二五</w:t>
      </w:r>
      <w:r w:rsidR="00B757C8" w:rsidRPr="00B757C8">
        <w:rPr>
          <w:rFonts w:ascii="宋体" w:hAnsi="宋体"/>
          <w:b/>
          <w:sz w:val="24"/>
        </w:rPr>
        <w:t>”</w:t>
      </w:r>
      <w:r w:rsidR="00B757C8" w:rsidRPr="00B757C8">
        <w:rPr>
          <w:rFonts w:ascii="宋体" w:hAnsi="宋体" w:hint="eastAsia"/>
          <w:b/>
          <w:sz w:val="24"/>
        </w:rPr>
        <w:t>时期</w:t>
      </w:r>
      <w:r w:rsidR="00B757C8" w:rsidRPr="00B757C8">
        <w:rPr>
          <w:rFonts w:ascii="宋体" w:hAnsi="宋体"/>
          <w:b/>
          <w:sz w:val="24"/>
        </w:rPr>
        <w:t>首都教育信息化发展</w:t>
      </w:r>
      <w:r w:rsidR="00994EF1">
        <w:rPr>
          <w:rFonts w:ascii="宋体" w:hAnsi="宋体"/>
          <w:b/>
          <w:sz w:val="24"/>
        </w:rPr>
        <w:t>的</w:t>
      </w:r>
      <w:r w:rsidR="00B757C8" w:rsidRPr="00B757C8">
        <w:rPr>
          <w:rFonts w:ascii="宋体" w:hAnsi="宋体"/>
          <w:b/>
          <w:sz w:val="24"/>
        </w:rPr>
        <w:t>回顾与展望</w:t>
      </w:r>
    </w:p>
    <w:p w:rsidR="00B757C8" w:rsidRDefault="00565F02" w:rsidP="00994EF1">
      <w:pPr>
        <w:spacing w:line="360" w:lineRule="auto"/>
        <w:ind w:firstLineChars="200" w:firstLine="482"/>
        <w:rPr>
          <w:rFonts w:ascii="宋体" w:hAnsi="宋体"/>
          <w:b/>
          <w:sz w:val="24"/>
        </w:rPr>
      </w:pPr>
      <w:r>
        <w:rPr>
          <w:rFonts w:ascii="宋体" w:hAnsi="宋体"/>
          <w:b/>
          <w:sz w:val="24"/>
        </w:rPr>
        <w:t>9</w:t>
      </w:r>
      <w:r w:rsidR="00B757C8" w:rsidRPr="00B757C8">
        <w:rPr>
          <w:rFonts w:ascii="宋体" w:hAnsi="宋体"/>
          <w:b/>
          <w:sz w:val="24"/>
        </w:rPr>
        <w:t>.“</w:t>
      </w:r>
      <w:r w:rsidR="00B757C8" w:rsidRPr="00B757C8">
        <w:rPr>
          <w:rFonts w:ascii="宋体" w:hAnsi="宋体" w:hint="eastAsia"/>
          <w:b/>
          <w:sz w:val="24"/>
        </w:rPr>
        <w:t>十二五</w:t>
      </w:r>
      <w:r w:rsidR="00B757C8" w:rsidRPr="00B757C8">
        <w:rPr>
          <w:rFonts w:ascii="宋体" w:hAnsi="宋体"/>
          <w:b/>
          <w:sz w:val="24"/>
        </w:rPr>
        <w:t>”</w:t>
      </w:r>
      <w:r w:rsidR="00B757C8" w:rsidRPr="00B757C8">
        <w:rPr>
          <w:rFonts w:ascii="宋体" w:hAnsi="宋体" w:hint="eastAsia"/>
          <w:b/>
          <w:sz w:val="24"/>
        </w:rPr>
        <w:t>时期</w:t>
      </w:r>
      <w:r w:rsidR="00B757C8" w:rsidRPr="00B757C8">
        <w:rPr>
          <w:rFonts w:ascii="宋体" w:hAnsi="宋体"/>
          <w:b/>
          <w:sz w:val="24"/>
        </w:rPr>
        <w:t>首都</w:t>
      </w:r>
      <w:r w:rsidR="007C0314">
        <w:rPr>
          <w:rFonts w:ascii="宋体" w:hAnsi="宋体"/>
          <w:b/>
          <w:sz w:val="24"/>
        </w:rPr>
        <w:t>终身教育体系的回顾与展望</w:t>
      </w:r>
    </w:p>
    <w:p w:rsidR="00565F02" w:rsidRDefault="00565F02" w:rsidP="00994EF1">
      <w:pPr>
        <w:spacing w:line="360" w:lineRule="auto"/>
        <w:ind w:firstLineChars="200" w:firstLine="482"/>
        <w:rPr>
          <w:rFonts w:ascii="宋体" w:hAnsi="宋体"/>
          <w:b/>
          <w:sz w:val="24"/>
        </w:rPr>
      </w:pPr>
      <w:r>
        <w:rPr>
          <w:rFonts w:ascii="宋体" w:hAnsi="宋体"/>
          <w:b/>
          <w:sz w:val="24"/>
        </w:rPr>
        <w:t>10</w:t>
      </w:r>
      <w:r>
        <w:rPr>
          <w:rFonts w:ascii="宋体" w:hAnsi="宋体" w:hint="eastAsia"/>
          <w:b/>
          <w:sz w:val="24"/>
        </w:rPr>
        <w:t>.“十二五”时期首都教育对外开放的回顾与展望</w:t>
      </w:r>
    </w:p>
    <w:p w:rsidR="00565F02" w:rsidRPr="00B757C8" w:rsidRDefault="00565F02" w:rsidP="00994EF1">
      <w:pPr>
        <w:spacing w:line="360" w:lineRule="auto"/>
        <w:ind w:firstLineChars="200" w:firstLine="482"/>
        <w:rPr>
          <w:rFonts w:ascii="宋体" w:hAnsi="宋体"/>
          <w:b/>
          <w:sz w:val="24"/>
        </w:rPr>
      </w:pPr>
      <w:r>
        <w:rPr>
          <w:rFonts w:ascii="宋体" w:hAnsi="宋体" w:hint="eastAsia"/>
          <w:b/>
          <w:sz w:val="24"/>
        </w:rPr>
        <w:t>11．“十二五”时期首都学习型城市建设的回顾与展望</w:t>
      </w:r>
    </w:p>
    <w:p w:rsidR="00EC4249" w:rsidRPr="00961422" w:rsidRDefault="00EC4249" w:rsidP="00AA3E44">
      <w:pPr>
        <w:spacing w:line="360" w:lineRule="auto"/>
        <w:ind w:firstLineChars="200" w:firstLine="482"/>
        <w:rPr>
          <w:rFonts w:ascii="宋体" w:hAnsi="宋体"/>
          <w:sz w:val="24"/>
        </w:rPr>
      </w:pPr>
      <w:r w:rsidRPr="00EC4249">
        <w:rPr>
          <w:rFonts w:ascii="宋体" w:hAnsi="宋体" w:hint="eastAsia"/>
          <w:b/>
          <w:sz w:val="24"/>
        </w:rPr>
        <w:t>（二</w:t>
      </w:r>
      <w:r w:rsidRPr="00EC4249">
        <w:rPr>
          <w:rFonts w:ascii="宋体" w:hAnsi="宋体"/>
          <w:b/>
          <w:sz w:val="24"/>
        </w:rPr>
        <w:t>）</w:t>
      </w:r>
      <w:r w:rsidRPr="00EC4249">
        <w:rPr>
          <w:rFonts w:ascii="宋体" w:hAnsi="宋体" w:hint="eastAsia"/>
          <w:b/>
          <w:sz w:val="24"/>
        </w:rPr>
        <w:t>专题</w:t>
      </w:r>
      <w:r w:rsidRPr="00EC4249">
        <w:rPr>
          <w:rFonts w:ascii="宋体" w:hAnsi="宋体"/>
          <w:b/>
          <w:sz w:val="24"/>
        </w:rPr>
        <w:t>研究</w:t>
      </w:r>
      <w:r w:rsidR="00961422">
        <w:rPr>
          <w:rFonts w:ascii="宋体" w:hAnsi="宋体" w:hint="eastAsia"/>
          <w:b/>
          <w:sz w:val="24"/>
        </w:rPr>
        <w:t xml:space="preserve"> </w:t>
      </w:r>
      <w:r w:rsidR="00961422" w:rsidRPr="00961422">
        <w:rPr>
          <w:rFonts w:ascii="宋体" w:hAnsi="宋体" w:hint="eastAsia"/>
          <w:sz w:val="24"/>
        </w:rPr>
        <w:t>“十</w:t>
      </w:r>
      <w:bookmarkStart w:id="0" w:name="_GoBack"/>
      <w:bookmarkEnd w:id="0"/>
      <w:r w:rsidR="00961422" w:rsidRPr="00961422">
        <w:rPr>
          <w:rFonts w:ascii="宋体" w:hAnsi="宋体" w:hint="eastAsia"/>
          <w:sz w:val="24"/>
        </w:rPr>
        <w:t>二五”时期</w:t>
      </w:r>
      <w:r w:rsidR="00961422" w:rsidRPr="00961422">
        <w:rPr>
          <w:rFonts w:ascii="宋体" w:hAnsi="宋体"/>
          <w:sz w:val="24"/>
        </w:rPr>
        <w:t>首都教育改革发展中的重点、难点与热点问题，主要包括</w:t>
      </w:r>
      <w:r w:rsidR="00961422" w:rsidRPr="00961422">
        <w:rPr>
          <w:rFonts w:ascii="宋体" w:hAnsi="宋体" w:hint="eastAsia"/>
          <w:sz w:val="24"/>
        </w:rPr>
        <w:t>：</w:t>
      </w:r>
    </w:p>
    <w:p w:rsidR="00AA3E44" w:rsidRDefault="00AA3E44" w:rsidP="00AA3E44">
      <w:pPr>
        <w:spacing w:line="360" w:lineRule="auto"/>
        <w:ind w:firstLineChars="200" w:firstLine="482"/>
        <w:rPr>
          <w:rFonts w:ascii="宋体" w:hAnsi="宋体"/>
          <w:sz w:val="24"/>
        </w:rPr>
      </w:pPr>
      <w:r>
        <w:rPr>
          <w:rFonts w:ascii="宋体" w:hAnsi="宋体" w:hint="eastAsia"/>
          <w:b/>
          <w:sz w:val="24"/>
        </w:rPr>
        <w:t>1．首都教育与经济社会协调发展问题研究。</w:t>
      </w:r>
      <w:r>
        <w:rPr>
          <w:rFonts w:ascii="宋体" w:hAnsi="宋体" w:hint="eastAsia"/>
          <w:sz w:val="24"/>
        </w:rPr>
        <w:t>本专题紧紧围绕《中共中央关于全面深化改革若干重大问题的决定》关于深化教育</w:t>
      </w:r>
      <w:r w:rsidR="00961422">
        <w:rPr>
          <w:rFonts w:ascii="宋体" w:hAnsi="宋体" w:hint="eastAsia"/>
          <w:sz w:val="24"/>
        </w:rPr>
        <w:t>领域综合改革的要求，结合新时期首都经济社会发展，尤其是人口变化</w:t>
      </w:r>
      <w:r>
        <w:rPr>
          <w:rFonts w:ascii="宋体" w:hAnsi="宋体" w:hint="eastAsia"/>
          <w:sz w:val="24"/>
        </w:rPr>
        <w:t>对新形势下首都教育体系与经济社会</w:t>
      </w:r>
      <w:r>
        <w:rPr>
          <w:rFonts w:ascii="宋体" w:hAnsi="宋体" w:hint="eastAsia"/>
          <w:sz w:val="24"/>
        </w:rPr>
        <w:lastRenderedPageBreak/>
        <w:t>改革发展过程中若干问题的研究，重点关注首都教育资源承载力问题、教育与北京“四个功能”建设的关系、人口结构变化与教育资源空间布局结构调整问题、中心城区人口疏散、城市功能拓展区和城市发展新区建设对义务教育资源空间布局调整的影响等。</w:t>
      </w:r>
    </w:p>
    <w:p w:rsidR="00AA3E44" w:rsidRDefault="00AA3E44" w:rsidP="00AA3E44">
      <w:pPr>
        <w:spacing w:line="360" w:lineRule="auto"/>
        <w:ind w:firstLineChars="200" w:firstLine="482"/>
        <w:rPr>
          <w:rFonts w:ascii="宋体" w:hAnsi="宋体"/>
          <w:sz w:val="24"/>
        </w:rPr>
      </w:pPr>
      <w:r>
        <w:rPr>
          <w:rFonts w:ascii="宋体" w:hAnsi="宋体" w:hint="eastAsia"/>
          <w:b/>
          <w:sz w:val="24"/>
        </w:rPr>
        <w:t>2．首都教育治理体系和治理能力现代化研究。</w:t>
      </w:r>
      <w:r>
        <w:rPr>
          <w:rFonts w:ascii="宋体" w:hAnsi="宋体" w:hint="eastAsia"/>
          <w:sz w:val="24"/>
        </w:rPr>
        <w:t>围绕建立健全首都教育基本公共服务体系的理论与政策开展研究，重点推进教育“管办评”问题及现代教育督导体系研究。按照国家教育管理体制改革要求，尤其是事权与支出责任明晰的问题，深入开展首都教育管办评分离的</w:t>
      </w:r>
      <w:r w:rsidR="00B27118">
        <w:rPr>
          <w:rFonts w:ascii="宋体" w:hAnsi="宋体" w:hint="eastAsia"/>
          <w:sz w:val="24"/>
        </w:rPr>
        <w:t>系统化研究，服务首都教育现代治理体系的建设。重点关注市级统筹下管办</w:t>
      </w:r>
      <w:proofErr w:type="gramStart"/>
      <w:r w:rsidR="00B27118">
        <w:rPr>
          <w:rFonts w:ascii="宋体" w:hAnsi="宋体" w:hint="eastAsia"/>
          <w:sz w:val="24"/>
        </w:rPr>
        <w:t>评关系</w:t>
      </w:r>
      <w:proofErr w:type="gramEnd"/>
      <w:r w:rsidR="00B27118">
        <w:rPr>
          <w:rFonts w:ascii="宋体" w:hAnsi="宋体" w:hint="eastAsia"/>
          <w:sz w:val="24"/>
        </w:rPr>
        <w:t>问题</w:t>
      </w:r>
      <w:r>
        <w:rPr>
          <w:rFonts w:ascii="宋体" w:hAnsi="宋体" w:hint="eastAsia"/>
          <w:sz w:val="24"/>
        </w:rPr>
        <w:t>研究和督导</w:t>
      </w:r>
      <w:r w:rsidR="00961422">
        <w:rPr>
          <w:rFonts w:ascii="宋体" w:hAnsi="宋体" w:hint="eastAsia"/>
          <w:sz w:val="24"/>
        </w:rPr>
        <w:t>评价</w:t>
      </w:r>
      <w:r>
        <w:rPr>
          <w:rFonts w:ascii="宋体" w:hAnsi="宋体" w:hint="eastAsia"/>
          <w:sz w:val="24"/>
        </w:rPr>
        <w:t>体制改革研究。</w:t>
      </w:r>
    </w:p>
    <w:p w:rsidR="00AA3E44" w:rsidRDefault="00AA3E44" w:rsidP="00AA3E44">
      <w:pPr>
        <w:spacing w:line="360" w:lineRule="auto"/>
        <w:ind w:firstLineChars="200" w:firstLine="482"/>
        <w:rPr>
          <w:rFonts w:ascii="宋体" w:hAnsi="宋体"/>
          <w:sz w:val="24"/>
        </w:rPr>
      </w:pPr>
      <w:r>
        <w:rPr>
          <w:rFonts w:ascii="宋体" w:hAnsi="宋体"/>
          <w:b/>
          <w:sz w:val="24"/>
        </w:rPr>
        <w:t>3</w:t>
      </w:r>
      <w:r>
        <w:rPr>
          <w:rFonts w:ascii="宋体" w:hAnsi="宋体" w:hint="eastAsia"/>
          <w:b/>
          <w:sz w:val="24"/>
        </w:rPr>
        <w:t>．京津</w:t>
      </w:r>
      <w:proofErr w:type="gramStart"/>
      <w:r>
        <w:rPr>
          <w:rFonts w:ascii="宋体" w:hAnsi="宋体" w:hint="eastAsia"/>
          <w:b/>
          <w:sz w:val="24"/>
        </w:rPr>
        <w:t>冀区域</w:t>
      </w:r>
      <w:proofErr w:type="gramEnd"/>
      <w:r>
        <w:rPr>
          <w:rFonts w:ascii="宋体" w:hAnsi="宋体" w:hint="eastAsia"/>
          <w:b/>
          <w:sz w:val="24"/>
        </w:rPr>
        <w:t>教育协同发展的基本理论与策略研究。</w:t>
      </w:r>
      <w:r>
        <w:rPr>
          <w:rFonts w:ascii="宋体" w:hAnsi="宋体" w:hint="eastAsia"/>
          <w:sz w:val="24"/>
        </w:rPr>
        <w:t>在京津冀一体化发展作为国家战略的现实背景下，教育如何进行协同发展，促进区域经济社会的发展问题值得深入系统研究。本项目将把京津</w:t>
      </w:r>
      <w:proofErr w:type="gramStart"/>
      <w:r>
        <w:rPr>
          <w:rFonts w:ascii="宋体" w:hAnsi="宋体" w:hint="eastAsia"/>
          <w:sz w:val="24"/>
        </w:rPr>
        <w:t>冀教育</w:t>
      </w:r>
      <w:proofErr w:type="gramEnd"/>
      <w:r>
        <w:rPr>
          <w:rFonts w:ascii="宋体" w:hAnsi="宋体" w:hint="eastAsia"/>
          <w:sz w:val="24"/>
        </w:rPr>
        <w:t>发展放在区域教育发展的层面组织开展理论与行动策略的研究，为决策提供支持。</w:t>
      </w:r>
    </w:p>
    <w:p w:rsidR="00AA3E44" w:rsidRDefault="00AA3E44" w:rsidP="00AA3E44">
      <w:pPr>
        <w:spacing w:line="360" w:lineRule="auto"/>
        <w:ind w:firstLineChars="200" w:firstLine="482"/>
        <w:rPr>
          <w:rFonts w:ascii="宋体" w:hAnsi="宋体"/>
          <w:sz w:val="24"/>
        </w:rPr>
      </w:pPr>
      <w:r>
        <w:rPr>
          <w:rFonts w:ascii="宋体" w:hAnsi="宋体" w:hint="eastAsia"/>
          <w:b/>
          <w:sz w:val="24"/>
        </w:rPr>
        <w:t>5．有质量的普惠性学前教育研究。</w:t>
      </w:r>
      <w:r>
        <w:rPr>
          <w:rFonts w:ascii="宋体" w:hAnsi="宋体" w:hint="eastAsia"/>
          <w:sz w:val="24"/>
        </w:rPr>
        <w:t>持续关注“入园难”与“办好园”等重大热点问题，包括</w:t>
      </w:r>
      <w:r>
        <w:rPr>
          <w:rFonts w:ascii="宋体" w:hAnsi="宋体"/>
          <w:sz w:val="24"/>
        </w:rPr>
        <w:t>学前教育</w:t>
      </w:r>
      <w:r>
        <w:rPr>
          <w:rFonts w:ascii="宋体" w:hAnsi="宋体" w:hint="eastAsia"/>
          <w:sz w:val="24"/>
        </w:rPr>
        <w:t>的供给、财政投入、管理体制与质量保障措施等，尤其是民办幼儿园的发展和幼儿园的质量问题。</w:t>
      </w:r>
    </w:p>
    <w:p w:rsidR="00AA3E44" w:rsidRDefault="00AA3E44" w:rsidP="00AA3E44">
      <w:pPr>
        <w:spacing w:line="360" w:lineRule="auto"/>
        <w:ind w:firstLineChars="200" w:firstLine="482"/>
        <w:rPr>
          <w:rFonts w:ascii="宋体" w:hAnsi="宋体"/>
          <w:sz w:val="24"/>
        </w:rPr>
      </w:pPr>
      <w:r>
        <w:rPr>
          <w:rFonts w:ascii="宋体" w:hAnsi="宋体" w:hint="eastAsia"/>
          <w:b/>
          <w:sz w:val="24"/>
        </w:rPr>
        <w:t>6．义务教育优质均衡的重大热点难点问题研究。</w:t>
      </w:r>
      <w:r>
        <w:rPr>
          <w:rFonts w:ascii="宋体" w:hAnsi="宋体" w:hint="eastAsia"/>
          <w:sz w:val="24"/>
        </w:rPr>
        <w:t>本专题将围绕义务教育领域优质资源的分配和首都义务教育均衡，重点研究符合首都实际的教育资源配置问题，诸如名校办分校问题、学校标准化建设问题、就近入学问题、教师流动问题，等等。</w:t>
      </w:r>
    </w:p>
    <w:p w:rsidR="00AA3E44" w:rsidRDefault="00AA3E44" w:rsidP="00AA3E44">
      <w:pPr>
        <w:spacing w:line="360" w:lineRule="auto"/>
        <w:ind w:firstLineChars="200" w:firstLine="482"/>
        <w:rPr>
          <w:rFonts w:ascii="宋体" w:hAnsi="宋体"/>
          <w:sz w:val="24"/>
        </w:rPr>
      </w:pPr>
      <w:r>
        <w:rPr>
          <w:rFonts w:ascii="宋体" w:hAnsi="宋体" w:hint="eastAsia"/>
          <w:b/>
          <w:sz w:val="24"/>
        </w:rPr>
        <w:t>7．普通高中特色发展研究。</w:t>
      </w:r>
      <w:r>
        <w:rPr>
          <w:rFonts w:ascii="宋体" w:hAnsi="宋体" w:hint="eastAsia"/>
          <w:sz w:val="24"/>
        </w:rPr>
        <w:t>本专题重点围绕推进高中多样化建设工程实施的理论、目标、途径等问题，开展普通高中学校特色创建模式与案例研究，校本特色课程、国际课程引入实施状况研究，新型综合高中试点研究，高中阶段创新人才培养机制建设研究，以及</w:t>
      </w:r>
      <w:r>
        <w:rPr>
          <w:rFonts w:ascii="宋体" w:hAnsi="宋体"/>
          <w:sz w:val="24"/>
        </w:rPr>
        <w:t>推动普通高中多样化发展的督导评价制度</w:t>
      </w:r>
      <w:r>
        <w:rPr>
          <w:rFonts w:ascii="宋体" w:hAnsi="宋体" w:hint="eastAsia"/>
          <w:sz w:val="24"/>
        </w:rPr>
        <w:t>及评估机制研究</w:t>
      </w:r>
      <w:r>
        <w:rPr>
          <w:rFonts w:ascii="宋体" w:hAnsi="宋体"/>
          <w:sz w:val="24"/>
        </w:rPr>
        <w:t>。</w:t>
      </w:r>
    </w:p>
    <w:p w:rsidR="00AA3E44" w:rsidRDefault="00AA3E44" w:rsidP="00AA3E44">
      <w:pPr>
        <w:spacing w:line="360" w:lineRule="auto"/>
        <w:ind w:firstLineChars="200" w:firstLine="482"/>
        <w:rPr>
          <w:rFonts w:ascii="宋体" w:hAnsi="宋体"/>
          <w:sz w:val="24"/>
        </w:rPr>
      </w:pPr>
      <w:r>
        <w:rPr>
          <w:rFonts w:ascii="宋体" w:hAnsi="宋体" w:hint="eastAsia"/>
          <w:b/>
          <w:sz w:val="24"/>
        </w:rPr>
        <w:t>8．高等教育服务首都经济社会发展问题研究。</w:t>
      </w:r>
      <w:r>
        <w:rPr>
          <w:rFonts w:ascii="宋体" w:hAnsi="宋体" w:hint="eastAsia"/>
          <w:sz w:val="24"/>
        </w:rPr>
        <w:t>本专题持续围绕全球经济一体化和国家创新体系建设的大背景对高等教育人才培养和知识创新提出的要求和挑战，开展对首都高等教育提高人才培养质量、提升科技创新能力、服务经济社会发展等重大目标开展研究，深化高等教育产学研合作模式创新研究、北京市</w:t>
      </w:r>
      <w:r>
        <w:rPr>
          <w:rFonts w:ascii="宋体" w:hAnsi="宋体" w:hint="eastAsia"/>
          <w:sz w:val="24"/>
        </w:rPr>
        <w:lastRenderedPageBreak/>
        <w:t>属高校科技竞争力研究、北京市高等学校国际化发展策略研究。</w:t>
      </w:r>
    </w:p>
    <w:p w:rsidR="00AA3E44" w:rsidRDefault="00AA3E44" w:rsidP="00AA3E44">
      <w:pPr>
        <w:spacing w:line="360" w:lineRule="auto"/>
        <w:ind w:firstLineChars="200" w:firstLine="482"/>
        <w:rPr>
          <w:rFonts w:ascii="宋体" w:hAnsi="宋体"/>
          <w:sz w:val="24"/>
        </w:rPr>
      </w:pPr>
      <w:r>
        <w:rPr>
          <w:rFonts w:ascii="宋体" w:hAnsi="宋体" w:hint="eastAsia"/>
          <w:b/>
          <w:sz w:val="24"/>
        </w:rPr>
        <w:t>9．职业教育与首都功能定位关系的研究。</w:t>
      </w:r>
      <w:r>
        <w:rPr>
          <w:rFonts w:ascii="宋体" w:hAnsi="宋体" w:hint="eastAsia"/>
          <w:sz w:val="24"/>
        </w:rPr>
        <w:t>本专题结合首都功能定位，重点关注职业教育</w:t>
      </w:r>
      <w:r>
        <w:rPr>
          <w:rFonts w:ascii="宋体" w:hAnsi="宋体"/>
          <w:sz w:val="24"/>
        </w:rPr>
        <w:t>管理体制</w:t>
      </w:r>
      <w:r>
        <w:rPr>
          <w:rFonts w:ascii="宋体" w:hAnsi="宋体" w:hint="eastAsia"/>
          <w:sz w:val="24"/>
        </w:rPr>
        <w:t>、</w:t>
      </w:r>
      <w:r>
        <w:rPr>
          <w:rFonts w:ascii="宋体" w:hAnsi="宋体"/>
          <w:sz w:val="24"/>
        </w:rPr>
        <w:t>职业教育人才培养模式</w:t>
      </w:r>
      <w:r>
        <w:rPr>
          <w:rFonts w:ascii="宋体" w:hAnsi="宋体" w:hint="eastAsia"/>
          <w:sz w:val="24"/>
        </w:rPr>
        <w:t>、</w:t>
      </w:r>
      <w:r>
        <w:rPr>
          <w:rFonts w:ascii="宋体" w:hAnsi="宋体"/>
          <w:sz w:val="24"/>
        </w:rPr>
        <w:t>优化资源配置</w:t>
      </w:r>
      <w:r>
        <w:rPr>
          <w:rFonts w:ascii="宋体" w:hAnsi="宋体" w:hint="eastAsia"/>
          <w:sz w:val="24"/>
        </w:rPr>
        <w:t>等重大问题，开展基于中高职一体化发展的北京职业教育重心高移内涵与策略研究，积极探索北京职业教育国际化的途径与模式，加强对</w:t>
      </w:r>
      <w:r>
        <w:rPr>
          <w:rFonts w:ascii="宋体" w:hAnsi="宋体"/>
          <w:sz w:val="24"/>
        </w:rPr>
        <w:t>北京市职业</w:t>
      </w:r>
      <w:r>
        <w:rPr>
          <w:rFonts w:ascii="宋体" w:hAnsi="宋体" w:hint="eastAsia"/>
          <w:sz w:val="24"/>
        </w:rPr>
        <w:t>教育基础能力和职业教育吸引力的探索研究。</w:t>
      </w:r>
    </w:p>
    <w:p w:rsidR="00AA3E44" w:rsidRDefault="00AA3E44" w:rsidP="00AA3E44">
      <w:pPr>
        <w:spacing w:line="360" w:lineRule="auto"/>
        <w:ind w:firstLineChars="200" w:firstLine="482"/>
        <w:rPr>
          <w:rFonts w:ascii="宋体" w:hAnsi="宋体"/>
          <w:sz w:val="24"/>
        </w:rPr>
      </w:pPr>
      <w:r>
        <w:rPr>
          <w:rFonts w:ascii="宋体" w:hAnsi="宋体" w:hint="eastAsia"/>
          <w:b/>
          <w:sz w:val="24"/>
        </w:rPr>
        <w:t>10．首都特色民办教育发展问题研究。</w:t>
      </w:r>
      <w:r>
        <w:rPr>
          <w:rFonts w:ascii="宋体" w:hAnsi="宋体" w:hint="eastAsia"/>
          <w:sz w:val="24"/>
        </w:rPr>
        <w:t>本专题重点关注如何对民办教育的分类指导和分类管理、如何促进民办高等职业学校规范办学、优质办学和特色办学，以及如何完善民办学校法人治理结构，建立各类民办学校变更和退出机制，特别开展民办教育的经费保障机制问题研究。</w:t>
      </w:r>
    </w:p>
    <w:p w:rsidR="00AA3E44" w:rsidRDefault="00AA3E44" w:rsidP="00AA3E44">
      <w:pPr>
        <w:spacing w:line="360" w:lineRule="auto"/>
        <w:ind w:firstLineChars="200" w:firstLine="482"/>
        <w:rPr>
          <w:rFonts w:ascii="宋体" w:hAnsi="宋体"/>
          <w:sz w:val="24"/>
        </w:rPr>
      </w:pPr>
      <w:r>
        <w:rPr>
          <w:rFonts w:ascii="宋体" w:hAnsi="宋体" w:hint="eastAsia"/>
          <w:b/>
          <w:sz w:val="24"/>
        </w:rPr>
        <w:t>11．基础教育领域教师队伍建设问题研究。</w:t>
      </w:r>
      <w:r>
        <w:rPr>
          <w:rFonts w:ascii="宋体" w:hAnsi="宋体" w:hint="eastAsia"/>
          <w:sz w:val="24"/>
        </w:rPr>
        <w:t>本专题围绕习近平总书记提出的做人民满意的“好老师”，结合首都基础教育领域教师队伍建设中的若干问题，</w:t>
      </w:r>
      <w:proofErr w:type="gramStart"/>
      <w:r>
        <w:rPr>
          <w:rFonts w:ascii="宋体" w:hAnsi="宋体" w:hint="eastAsia"/>
          <w:sz w:val="24"/>
        </w:rPr>
        <w:t>探索高</w:t>
      </w:r>
      <w:proofErr w:type="gramEnd"/>
      <w:r>
        <w:rPr>
          <w:rFonts w:ascii="宋体" w:hAnsi="宋体" w:hint="eastAsia"/>
          <w:sz w:val="24"/>
        </w:rPr>
        <w:t>素质专业化教师队伍的培养、培训、成长和名师、名校长脱颖而出的体制机制。</w:t>
      </w:r>
    </w:p>
    <w:p w:rsidR="00274EA7" w:rsidRPr="00961422" w:rsidRDefault="00AA3E44" w:rsidP="00961422">
      <w:pPr>
        <w:spacing w:line="360" w:lineRule="auto"/>
        <w:ind w:firstLineChars="200" w:firstLine="482"/>
        <w:rPr>
          <w:rFonts w:ascii="宋体" w:hAnsi="宋体"/>
          <w:b/>
          <w:sz w:val="24"/>
        </w:rPr>
      </w:pPr>
      <w:r>
        <w:rPr>
          <w:rFonts w:ascii="宋体" w:hAnsi="宋体" w:hint="eastAsia"/>
          <w:b/>
          <w:sz w:val="24"/>
        </w:rPr>
        <w:t>12．</w:t>
      </w:r>
      <w:r w:rsidR="00274EA7">
        <w:rPr>
          <w:rFonts w:ascii="宋体" w:hAnsi="宋体" w:hint="eastAsia"/>
          <w:b/>
          <w:sz w:val="24"/>
        </w:rPr>
        <w:t>教育督导评估</w:t>
      </w:r>
      <w:r w:rsidR="00961422">
        <w:rPr>
          <w:rFonts w:ascii="宋体" w:hAnsi="宋体" w:hint="eastAsia"/>
          <w:b/>
          <w:sz w:val="24"/>
        </w:rPr>
        <w:t>制度</w:t>
      </w:r>
      <w:r w:rsidR="00961422">
        <w:rPr>
          <w:rFonts w:ascii="宋体" w:hAnsi="宋体"/>
          <w:b/>
          <w:sz w:val="24"/>
        </w:rPr>
        <w:t>改革与实践问题研究。本专题</w:t>
      </w:r>
      <w:r w:rsidR="00961422">
        <w:rPr>
          <w:rFonts w:ascii="宋体" w:hAnsi="宋体" w:hint="eastAsia"/>
          <w:b/>
          <w:sz w:val="24"/>
        </w:rPr>
        <w:t>继续</w:t>
      </w:r>
      <w:r w:rsidR="00961422">
        <w:rPr>
          <w:rFonts w:ascii="宋体" w:hAnsi="宋体"/>
          <w:b/>
          <w:sz w:val="24"/>
        </w:rPr>
        <w:t>关注</w:t>
      </w:r>
      <w:r w:rsidR="00274EA7">
        <w:rPr>
          <w:rFonts w:ascii="宋体" w:hAnsi="宋体" w:hint="eastAsia"/>
          <w:sz w:val="24"/>
        </w:rPr>
        <w:t>教育</w:t>
      </w:r>
      <w:r w:rsidR="00274EA7">
        <w:rPr>
          <w:rFonts w:ascii="宋体" w:hAnsi="宋体"/>
          <w:sz w:val="24"/>
        </w:rPr>
        <w:t>督导体制制度改革的重大</w:t>
      </w:r>
      <w:r w:rsidR="00274EA7">
        <w:rPr>
          <w:rFonts w:ascii="宋体" w:hAnsi="宋体" w:hint="eastAsia"/>
          <w:sz w:val="24"/>
        </w:rPr>
        <w:t>理论与</w:t>
      </w:r>
      <w:r w:rsidR="00961422">
        <w:rPr>
          <w:rFonts w:ascii="宋体" w:hAnsi="宋体"/>
          <w:sz w:val="24"/>
        </w:rPr>
        <w:t>实践问题研究</w:t>
      </w:r>
      <w:r w:rsidR="00961422">
        <w:rPr>
          <w:rFonts w:ascii="宋体" w:hAnsi="宋体" w:hint="eastAsia"/>
          <w:sz w:val="24"/>
        </w:rPr>
        <w:t>、</w:t>
      </w:r>
      <w:r w:rsidR="00274EA7">
        <w:rPr>
          <w:rFonts w:ascii="宋体" w:hAnsi="宋体" w:hint="eastAsia"/>
          <w:sz w:val="24"/>
        </w:rPr>
        <w:t>现代</w:t>
      </w:r>
      <w:r w:rsidR="00274EA7">
        <w:rPr>
          <w:rFonts w:ascii="宋体" w:hAnsi="宋体"/>
          <w:sz w:val="24"/>
        </w:rPr>
        <w:t>教育评价理论与实践</w:t>
      </w:r>
      <w:r w:rsidR="00274EA7">
        <w:rPr>
          <w:rFonts w:ascii="宋体" w:hAnsi="宋体" w:hint="eastAsia"/>
          <w:sz w:val="24"/>
        </w:rPr>
        <w:t>研究</w:t>
      </w:r>
      <w:r w:rsidR="00961422">
        <w:rPr>
          <w:rFonts w:ascii="宋体" w:hAnsi="宋体" w:hint="eastAsia"/>
          <w:sz w:val="24"/>
        </w:rPr>
        <w:t>、</w:t>
      </w:r>
      <w:r w:rsidR="00274EA7">
        <w:rPr>
          <w:rFonts w:ascii="宋体" w:hAnsi="宋体" w:hint="eastAsia"/>
          <w:sz w:val="24"/>
        </w:rPr>
        <w:t>教育</w:t>
      </w:r>
      <w:r w:rsidR="00274EA7">
        <w:rPr>
          <w:rFonts w:ascii="宋体" w:hAnsi="宋体"/>
          <w:sz w:val="24"/>
        </w:rPr>
        <w:t>教学质量的监控与保障研究</w:t>
      </w:r>
      <w:r w:rsidR="00961422">
        <w:rPr>
          <w:rFonts w:ascii="宋体" w:hAnsi="宋体" w:hint="eastAsia"/>
          <w:sz w:val="24"/>
        </w:rPr>
        <w:t>等</w:t>
      </w:r>
      <w:r w:rsidR="00961422">
        <w:rPr>
          <w:rFonts w:ascii="宋体" w:hAnsi="宋体"/>
          <w:sz w:val="24"/>
        </w:rPr>
        <w:t>。</w:t>
      </w:r>
    </w:p>
    <w:p w:rsidR="00AA3E44" w:rsidRDefault="00274EA7" w:rsidP="00AA3E44">
      <w:pPr>
        <w:spacing w:line="360" w:lineRule="auto"/>
        <w:ind w:firstLineChars="200" w:firstLine="482"/>
        <w:rPr>
          <w:rFonts w:ascii="宋体" w:hAnsi="宋体"/>
          <w:sz w:val="24"/>
        </w:rPr>
      </w:pPr>
      <w:r>
        <w:rPr>
          <w:rFonts w:ascii="宋体" w:hAnsi="宋体" w:hint="eastAsia"/>
          <w:b/>
          <w:sz w:val="24"/>
        </w:rPr>
        <w:t>13．</w:t>
      </w:r>
      <w:r w:rsidR="00AA3E44">
        <w:rPr>
          <w:rFonts w:ascii="宋体" w:hAnsi="宋体" w:hint="eastAsia"/>
          <w:b/>
          <w:sz w:val="24"/>
        </w:rPr>
        <w:t>社会主义核心价值体系中的德育问题研究。</w:t>
      </w:r>
      <w:r w:rsidR="00AA3E44">
        <w:rPr>
          <w:rFonts w:ascii="宋体" w:hAnsi="宋体" w:hint="eastAsia"/>
          <w:sz w:val="24"/>
        </w:rPr>
        <w:t>本专题着重开展学校德育和社会主义核心价值体系之间关系的研究，重点关注对学校德育在促进社会主义核心价值观教育功能的体制机制问题。</w:t>
      </w:r>
    </w:p>
    <w:p w:rsidR="00AA3E44" w:rsidRDefault="00274EA7" w:rsidP="00AA3E44">
      <w:pPr>
        <w:spacing w:line="360" w:lineRule="auto"/>
        <w:ind w:firstLineChars="200" w:firstLine="482"/>
        <w:rPr>
          <w:rFonts w:ascii="宋体" w:hAnsi="宋体"/>
          <w:sz w:val="24"/>
        </w:rPr>
      </w:pPr>
      <w:r>
        <w:rPr>
          <w:rFonts w:ascii="宋体" w:hAnsi="宋体" w:hint="eastAsia"/>
          <w:b/>
          <w:sz w:val="24"/>
        </w:rPr>
        <w:t>14</w:t>
      </w:r>
      <w:r w:rsidR="00AA3E44">
        <w:rPr>
          <w:rFonts w:ascii="宋体" w:hAnsi="宋体" w:hint="eastAsia"/>
          <w:b/>
          <w:sz w:val="24"/>
        </w:rPr>
        <w:t>．大数据时代首都数字化教育体系研究。</w:t>
      </w:r>
      <w:r w:rsidR="00AA3E44">
        <w:rPr>
          <w:rFonts w:ascii="宋体" w:hAnsi="宋体" w:hint="eastAsia"/>
          <w:sz w:val="24"/>
        </w:rPr>
        <w:t>本专题将结合大数据时代的信息技术发展的重大趋势，以建设先进的学习型城市为目标，继续追踪国际教育信息化发展趋势，研究首都数字化教育服务体系、教育信息化基本能力等方面的重大体制机制问题。</w:t>
      </w:r>
    </w:p>
    <w:sectPr w:rsidR="00AA3E44">
      <w:footerReference w:type="even" r:id="rId6"/>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EF8" w:rsidRDefault="00DB2EF8" w:rsidP="000155D1">
      <w:r>
        <w:separator/>
      </w:r>
    </w:p>
  </w:endnote>
  <w:endnote w:type="continuationSeparator" w:id="0">
    <w:p w:rsidR="00DB2EF8" w:rsidRDefault="00DB2EF8" w:rsidP="00015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301" w:rsidRDefault="00F112E5">
    <w:pPr>
      <w:pStyle w:val="a4"/>
      <w:framePr w:h="0" w:wrap="around" w:vAnchor="text" w:hAnchor="margin" w:xAlign="right" w:y="1"/>
      <w:rPr>
        <w:rStyle w:val="a5"/>
      </w:rPr>
    </w:pPr>
    <w:r>
      <w:fldChar w:fldCharType="begin"/>
    </w:r>
    <w:r>
      <w:rPr>
        <w:rStyle w:val="a5"/>
      </w:rPr>
      <w:instrText xml:space="preserve">PAGE  </w:instrText>
    </w:r>
    <w:r>
      <w:fldChar w:fldCharType="end"/>
    </w:r>
  </w:p>
  <w:p w:rsidR="008A0301" w:rsidRDefault="00DB2EF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301" w:rsidRDefault="00F112E5">
    <w:pPr>
      <w:pStyle w:val="a4"/>
      <w:jc w:val="center"/>
    </w:pPr>
    <w:r>
      <w:fldChar w:fldCharType="begin"/>
    </w:r>
    <w:r>
      <w:instrText>PAGE   \* MERGEFORMAT</w:instrText>
    </w:r>
    <w:r>
      <w:fldChar w:fldCharType="separate"/>
    </w:r>
    <w:r w:rsidR="00B24D56" w:rsidRPr="00B24D56">
      <w:rPr>
        <w:noProof/>
        <w:lang w:val="zh-CN"/>
      </w:rPr>
      <w:t>4</w:t>
    </w:r>
    <w:r>
      <w:fldChar w:fldCharType="end"/>
    </w:r>
  </w:p>
  <w:p w:rsidR="008A0301" w:rsidRDefault="00DB2EF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EF8" w:rsidRDefault="00DB2EF8" w:rsidP="000155D1">
      <w:r>
        <w:separator/>
      </w:r>
    </w:p>
  </w:footnote>
  <w:footnote w:type="continuationSeparator" w:id="0">
    <w:p w:rsidR="00DB2EF8" w:rsidRDefault="00DB2EF8" w:rsidP="000155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933"/>
    <w:rsid w:val="00007267"/>
    <w:rsid w:val="000155D1"/>
    <w:rsid w:val="000C2E63"/>
    <w:rsid w:val="00147170"/>
    <w:rsid w:val="001C1E0F"/>
    <w:rsid w:val="001C2C15"/>
    <w:rsid w:val="0020410B"/>
    <w:rsid w:val="002101B6"/>
    <w:rsid w:val="00274EA7"/>
    <w:rsid w:val="002A2933"/>
    <w:rsid w:val="00341697"/>
    <w:rsid w:val="00343500"/>
    <w:rsid w:val="003B11D1"/>
    <w:rsid w:val="003E63EC"/>
    <w:rsid w:val="003F2030"/>
    <w:rsid w:val="003F22E2"/>
    <w:rsid w:val="004B112A"/>
    <w:rsid w:val="004B6379"/>
    <w:rsid w:val="00565F02"/>
    <w:rsid w:val="00593011"/>
    <w:rsid w:val="006321AA"/>
    <w:rsid w:val="00675A55"/>
    <w:rsid w:val="006A1508"/>
    <w:rsid w:val="006C478E"/>
    <w:rsid w:val="006E0DB6"/>
    <w:rsid w:val="007C0314"/>
    <w:rsid w:val="00810761"/>
    <w:rsid w:val="0088792A"/>
    <w:rsid w:val="008B35DF"/>
    <w:rsid w:val="008F06E7"/>
    <w:rsid w:val="008F4F2E"/>
    <w:rsid w:val="00961422"/>
    <w:rsid w:val="00994EF1"/>
    <w:rsid w:val="00A16CDA"/>
    <w:rsid w:val="00AA3E44"/>
    <w:rsid w:val="00AF2100"/>
    <w:rsid w:val="00AF21D6"/>
    <w:rsid w:val="00AF29DB"/>
    <w:rsid w:val="00B02567"/>
    <w:rsid w:val="00B24D56"/>
    <w:rsid w:val="00B27118"/>
    <w:rsid w:val="00B31A69"/>
    <w:rsid w:val="00B757C8"/>
    <w:rsid w:val="00B81649"/>
    <w:rsid w:val="00CB4645"/>
    <w:rsid w:val="00CD5CAE"/>
    <w:rsid w:val="00D80FF3"/>
    <w:rsid w:val="00DB2EF8"/>
    <w:rsid w:val="00DC264A"/>
    <w:rsid w:val="00E04DF2"/>
    <w:rsid w:val="00E74495"/>
    <w:rsid w:val="00EC4249"/>
    <w:rsid w:val="00F112E5"/>
    <w:rsid w:val="00F70DEC"/>
    <w:rsid w:val="00F76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9CAB3A-8DEB-4A38-AA35-E750816A1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5D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55D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155D1"/>
    <w:rPr>
      <w:sz w:val="18"/>
      <w:szCs w:val="18"/>
    </w:rPr>
  </w:style>
  <w:style w:type="paragraph" w:styleId="a4">
    <w:name w:val="footer"/>
    <w:basedOn w:val="a"/>
    <w:link w:val="Char0"/>
    <w:uiPriority w:val="99"/>
    <w:unhideWhenUsed/>
    <w:rsid w:val="000155D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155D1"/>
    <w:rPr>
      <w:sz w:val="18"/>
      <w:szCs w:val="18"/>
    </w:rPr>
  </w:style>
  <w:style w:type="character" w:styleId="a5">
    <w:name w:val="page number"/>
    <w:basedOn w:val="a0"/>
    <w:rsid w:val="000155D1"/>
  </w:style>
  <w:style w:type="paragraph" w:styleId="a6">
    <w:name w:val="List Paragraph"/>
    <w:basedOn w:val="a"/>
    <w:uiPriority w:val="34"/>
    <w:qFormat/>
    <w:rsid w:val="00EC4249"/>
    <w:pPr>
      <w:ind w:firstLineChars="200" w:firstLine="420"/>
    </w:pPr>
  </w:style>
  <w:style w:type="paragraph" w:styleId="a7">
    <w:name w:val="Balloon Text"/>
    <w:basedOn w:val="a"/>
    <w:link w:val="Char1"/>
    <w:uiPriority w:val="99"/>
    <w:semiHidden/>
    <w:unhideWhenUsed/>
    <w:rsid w:val="00DC264A"/>
    <w:rPr>
      <w:sz w:val="18"/>
      <w:szCs w:val="18"/>
    </w:rPr>
  </w:style>
  <w:style w:type="character" w:customStyle="1" w:styleId="Char1">
    <w:name w:val="批注框文本 Char"/>
    <w:basedOn w:val="a0"/>
    <w:link w:val="a7"/>
    <w:uiPriority w:val="99"/>
    <w:semiHidden/>
    <w:rsid w:val="00DC264A"/>
    <w:rPr>
      <w:rFonts w:ascii="Times New Roman" w:eastAsia="宋体" w:hAnsi="Times New Roman" w:cs="Times New Roman"/>
      <w:sz w:val="18"/>
      <w:szCs w:val="18"/>
    </w:rPr>
  </w:style>
  <w:style w:type="paragraph" w:styleId="a8">
    <w:name w:val="Date"/>
    <w:basedOn w:val="a"/>
    <w:next w:val="a"/>
    <w:link w:val="Char2"/>
    <w:uiPriority w:val="99"/>
    <w:semiHidden/>
    <w:unhideWhenUsed/>
    <w:rsid w:val="00A16CDA"/>
    <w:pPr>
      <w:ind w:leftChars="2500" w:left="100"/>
    </w:pPr>
  </w:style>
  <w:style w:type="character" w:customStyle="1" w:styleId="Char2">
    <w:name w:val="日期 Char"/>
    <w:basedOn w:val="a0"/>
    <w:link w:val="a8"/>
    <w:uiPriority w:val="99"/>
    <w:semiHidden/>
    <w:rsid w:val="00A16CDA"/>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4</Pages>
  <Words>441</Words>
  <Characters>2518</Characters>
  <Application>Microsoft Office Word</Application>
  <DocSecurity>0</DocSecurity>
  <Lines>20</Lines>
  <Paragraphs>5</Paragraphs>
  <ScaleCrop>false</ScaleCrop>
  <Company>china</Company>
  <LinksUpToDate>false</LinksUpToDate>
  <CharactersWithSpaces>2954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杨小敏</cp:lastModifiedBy>
  <cp:revision>46</cp:revision>
  <cp:lastPrinted>2015-03-26T03:26:00Z</cp:lastPrinted>
  <dcterms:created xsi:type="dcterms:W3CDTF">2015-03-26T01:35:00Z</dcterms:created>
  <dcterms:modified xsi:type="dcterms:W3CDTF">2015-04-09T09:17:00Z</dcterms:modified>
</cp:coreProperties>
</file>