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A7" w:rsidRPr="00071C28" w:rsidRDefault="002E78A7" w:rsidP="002E78A7">
      <w:pPr>
        <w:jc w:val="left"/>
        <w:rPr>
          <w:rFonts w:ascii="楷体" w:eastAsia="楷体" w:hAnsi="楷体"/>
          <w:sz w:val="32"/>
        </w:rPr>
      </w:pPr>
      <w:r w:rsidRPr="00071C28">
        <w:rPr>
          <w:rFonts w:ascii="楷体" w:eastAsia="楷体" w:hAnsi="楷体" w:hint="eastAsia"/>
          <w:sz w:val="32"/>
        </w:rPr>
        <w:t>附件：</w:t>
      </w:r>
    </w:p>
    <w:p w:rsidR="002E78A7" w:rsidRPr="009E2D18" w:rsidRDefault="002E78A7" w:rsidP="002E78A7">
      <w:pPr>
        <w:spacing w:line="360" w:lineRule="auto"/>
        <w:jc w:val="center"/>
        <w:rPr>
          <w:rFonts w:ascii="黑体" w:eastAsia="黑体" w:hAnsi="黑体"/>
          <w:sz w:val="32"/>
        </w:rPr>
      </w:pPr>
      <w:r w:rsidRPr="009E2D18">
        <w:rPr>
          <w:rFonts w:ascii="黑体" w:eastAsia="黑体" w:hAnsi="黑体" w:hint="eastAsia"/>
          <w:sz w:val="32"/>
        </w:rPr>
        <w:t>《北京教育发展研究报告</w:t>
      </w:r>
      <w:r w:rsidRPr="009E2D18">
        <w:rPr>
          <w:rFonts w:ascii="黑体" w:hAnsi="黑体" w:hint="eastAsia"/>
          <w:sz w:val="32"/>
        </w:rPr>
        <w:t>•</w:t>
      </w:r>
      <w:r w:rsidRPr="009E2D18">
        <w:rPr>
          <w:rFonts w:ascii="黑体" w:eastAsia="黑体" w:hAnsi="黑体" w:hint="eastAsia"/>
          <w:sz w:val="32"/>
        </w:rPr>
        <w:t>2016年卷》</w:t>
      </w:r>
    </w:p>
    <w:p w:rsidR="002E78A7" w:rsidRPr="00665565" w:rsidRDefault="002E78A7" w:rsidP="002E78A7">
      <w:pPr>
        <w:spacing w:line="360" w:lineRule="auto"/>
        <w:jc w:val="center"/>
        <w:rPr>
          <w:rFonts w:ascii="黑体" w:eastAsia="黑体" w:hAnsi="宋体"/>
          <w:sz w:val="32"/>
        </w:rPr>
      </w:pPr>
      <w:r w:rsidRPr="00665565">
        <w:rPr>
          <w:rFonts w:ascii="黑体" w:eastAsia="黑体" w:hAnsi="宋体" w:hint="eastAsia"/>
          <w:sz w:val="32"/>
        </w:rPr>
        <w:t>研究选题指南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年是落实《北京市“十三五”时期教育改革和发展规划》的开局之年，也是开展《北京市中长期教育改革和发展规划纲要(2010—2020年)》中期监测的关键之年。新的时期，全面系统地分析研究“十三五”时期首都各级各类教育的发展趋势，明确新时期首都教育改革和发展所面临的重点、热点和难点问题，更好地服务首都教育现代化建设，服务首都教育决策，</w:t>
      </w:r>
      <w:r>
        <w:rPr>
          <w:rFonts w:ascii="宋体" w:hAnsi="宋体"/>
          <w:sz w:val="24"/>
        </w:rPr>
        <w:t>意义重大</w:t>
      </w:r>
      <w:r>
        <w:rPr>
          <w:rFonts w:ascii="宋体" w:hAnsi="宋体" w:hint="eastAsia"/>
          <w:sz w:val="24"/>
        </w:rPr>
        <w:t>。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本项目基于2016年首都教育改革和发展的主题，围绕“十三五”时期</w:t>
      </w:r>
      <w:r>
        <w:rPr>
          <w:rFonts w:ascii="宋体" w:hAnsi="宋体"/>
          <w:sz w:val="24"/>
        </w:rPr>
        <w:t>首都教育</w:t>
      </w:r>
      <w:r>
        <w:rPr>
          <w:rFonts w:ascii="宋体" w:hAnsi="宋体" w:hint="eastAsia"/>
          <w:sz w:val="24"/>
        </w:rPr>
        <w:t>发展的新理念 新发展</w:t>
      </w:r>
      <w:r>
        <w:rPr>
          <w:rFonts w:ascii="宋体" w:hAnsi="宋体"/>
          <w:sz w:val="24"/>
        </w:rPr>
        <w:t>，组织</w:t>
      </w:r>
      <w:r>
        <w:rPr>
          <w:rFonts w:ascii="宋体" w:hAnsi="宋体" w:hint="eastAsia"/>
          <w:sz w:val="24"/>
        </w:rPr>
        <w:t>开展综合性</w:t>
      </w:r>
      <w:r>
        <w:rPr>
          <w:rFonts w:ascii="宋体" w:hAnsi="宋体"/>
          <w:sz w:val="24"/>
        </w:rPr>
        <w:t>与专题性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研究。</w:t>
      </w:r>
    </w:p>
    <w:p w:rsidR="002E78A7" w:rsidRDefault="002E78A7" w:rsidP="002E78A7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EC4249">
        <w:rPr>
          <w:rFonts w:ascii="宋体" w:hAnsi="宋体" w:hint="eastAsia"/>
          <w:b/>
          <w:sz w:val="24"/>
        </w:rPr>
        <w:t>（一</w:t>
      </w:r>
      <w:r w:rsidRPr="00EC4249">
        <w:rPr>
          <w:rFonts w:ascii="宋体" w:hAnsi="宋体"/>
          <w:b/>
          <w:sz w:val="24"/>
        </w:rPr>
        <w:t>）</w:t>
      </w:r>
      <w:r w:rsidRPr="00EC4249">
        <w:rPr>
          <w:rFonts w:ascii="宋体" w:hAnsi="宋体" w:hint="eastAsia"/>
          <w:b/>
          <w:sz w:val="24"/>
        </w:rPr>
        <w:t>综合研究</w:t>
      </w:r>
      <w:r>
        <w:rPr>
          <w:rFonts w:ascii="宋体" w:hAnsi="宋体" w:hint="eastAsia"/>
          <w:sz w:val="24"/>
        </w:rPr>
        <w:t>“十三五”期间首都</w:t>
      </w:r>
      <w:r>
        <w:rPr>
          <w:rFonts w:ascii="宋体" w:hAnsi="宋体"/>
          <w:sz w:val="24"/>
        </w:rPr>
        <w:t>各级各类</w:t>
      </w:r>
      <w:r>
        <w:rPr>
          <w:rFonts w:ascii="宋体" w:hAnsi="宋体" w:hint="eastAsia"/>
          <w:sz w:val="24"/>
        </w:rPr>
        <w:t>教育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发展形势、发展理念、发展需求和发展目标。主要</w:t>
      </w:r>
      <w:r>
        <w:rPr>
          <w:rFonts w:ascii="宋体" w:hAnsi="宋体"/>
          <w:sz w:val="24"/>
        </w:rPr>
        <w:t>包括：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1.“十三五”时期首都教育</w:t>
      </w:r>
      <w:r w:rsidR="00ED1F2A">
        <w:rPr>
          <w:rFonts w:ascii="宋体" w:hAnsi="宋体" w:hint="eastAsia"/>
          <w:sz w:val="24"/>
        </w:rPr>
        <w:t>资源</w:t>
      </w:r>
      <w:r w:rsidRPr="003F47CA">
        <w:rPr>
          <w:rFonts w:ascii="宋体" w:hAnsi="宋体" w:hint="eastAsia"/>
          <w:sz w:val="24"/>
        </w:rPr>
        <w:t>优化配置与整合研究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2.“十三五”时期首都教育规划监测体系研究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3.“十三五”时期我国发达地区教育改革与发展规划比较研究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4.新时期首都人口政策对教育政策的影响与调整</w:t>
      </w:r>
      <w:r w:rsidR="00ED1F2A">
        <w:rPr>
          <w:rFonts w:ascii="宋体" w:hAnsi="宋体" w:hint="eastAsia"/>
          <w:sz w:val="24"/>
        </w:rPr>
        <w:t>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“新常态”</w:t>
      </w:r>
      <w:r w:rsidRPr="00FA10F8">
        <w:rPr>
          <w:rFonts w:ascii="宋体" w:hAnsi="宋体" w:hint="eastAsia"/>
          <w:sz w:val="24"/>
        </w:rPr>
        <w:t>下的教育服务供给模式研究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6.国际教育改革发展动态及监测重点研究</w:t>
      </w:r>
    </w:p>
    <w:p w:rsidR="002E78A7" w:rsidRPr="003F47CA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7.“管、办、评”权责框架下首都教育法律政策和保障体系研究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F47CA">
        <w:rPr>
          <w:rFonts w:ascii="宋体" w:hAnsi="宋体" w:hint="eastAsia"/>
          <w:sz w:val="24"/>
        </w:rPr>
        <w:t>8.社会力量参与</w:t>
      </w:r>
      <w:r w:rsidRPr="00FA10F8">
        <w:rPr>
          <w:rFonts w:ascii="宋体" w:hAnsi="宋体" w:hint="eastAsia"/>
          <w:sz w:val="24"/>
        </w:rPr>
        <w:t>教育改革和发展的机制与渠道研究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Pr="00FA10F8">
        <w:rPr>
          <w:rFonts w:ascii="宋体" w:hAnsi="宋体" w:hint="eastAsia"/>
          <w:sz w:val="24"/>
        </w:rPr>
        <w:t>新技术对教育组织和运作模式的影响研究</w:t>
      </w:r>
    </w:p>
    <w:p w:rsidR="002E78A7" w:rsidRPr="00745D75" w:rsidRDefault="002E78A7" w:rsidP="002E78A7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10.</w:t>
      </w:r>
      <w:r w:rsidRPr="00FA10F8">
        <w:rPr>
          <w:rFonts w:ascii="宋体" w:hAnsi="宋体" w:hint="eastAsia"/>
          <w:sz w:val="24"/>
        </w:rPr>
        <w:t>加强</w:t>
      </w:r>
      <w:r>
        <w:rPr>
          <w:rFonts w:ascii="宋体" w:hAnsi="宋体" w:hint="eastAsia"/>
          <w:sz w:val="24"/>
        </w:rPr>
        <w:t>首都特色新型教育智库建设</w:t>
      </w:r>
      <w:r w:rsidRPr="00FA10F8">
        <w:rPr>
          <w:rFonts w:ascii="宋体" w:hAnsi="宋体" w:hint="eastAsia"/>
          <w:sz w:val="24"/>
        </w:rPr>
        <w:t>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11.京津冀教育协同发展机制与保障体系研究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 w:rsidRPr="00A96FF5">
        <w:rPr>
          <w:rFonts w:ascii="宋体" w:hAnsi="宋体" w:hint="eastAsia"/>
          <w:sz w:val="24"/>
        </w:rPr>
        <w:t>深化教育综合改革及配套政策研究</w:t>
      </w:r>
    </w:p>
    <w:p w:rsidR="002E78A7" w:rsidRPr="00533BDC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</w:t>
      </w:r>
      <w:r w:rsidRPr="00533BDC"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首都</w:t>
      </w:r>
      <w:r w:rsidRPr="00533BDC">
        <w:rPr>
          <w:rFonts w:ascii="宋体" w:hAnsi="宋体" w:hint="eastAsia"/>
          <w:sz w:val="24"/>
        </w:rPr>
        <w:t>教育督导的体制机制创新研究</w:t>
      </w:r>
    </w:p>
    <w:p w:rsidR="002E78A7" w:rsidRPr="00961422" w:rsidRDefault="002E78A7" w:rsidP="002E78A7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EC4249">
        <w:rPr>
          <w:rFonts w:ascii="宋体" w:hAnsi="宋体" w:hint="eastAsia"/>
          <w:b/>
          <w:sz w:val="24"/>
        </w:rPr>
        <w:t>（二</w:t>
      </w:r>
      <w:r w:rsidRPr="00EC4249">
        <w:rPr>
          <w:rFonts w:ascii="宋体" w:hAnsi="宋体"/>
          <w:b/>
          <w:sz w:val="24"/>
        </w:rPr>
        <w:t>）</w:t>
      </w:r>
      <w:r w:rsidRPr="00EC4249">
        <w:rPr>
          <w:rFonts w:ascii="宋体" w:hAnsi="宋体" w:hint="eastAsia"/>
          <w:b/>
          <w:sz w:val="24"/>
        </w:rPr>
        <w:t>专题</w:t>
      </w:r>
      <w:r w:rsidRPr="00EC4249">
        <w:rPr>
          <w:rFonts w:ascii="宋体" w:hAnsi="宋体"/>
          <w:b/>
          <w:sz w:val="24"/>
        </w:rPr>
        <w:t>研究</w:t>
      </w:r>
      <w:r>
        <w:rPr>
          <w:rFonts w:ascii="宋体" w:hAnsi="宋体" w:hint="eastAsia"/>
          <w:sz w:val="24"/>
        </w:rPr>
        <w:t>“十三</w:t>
      </w:r>
      <w:r w:rsidRPr="00961422">
        <w:rPr>
          <w:rFonts w:ascii="宋体" w:hAnsi="宋体" w:hint="eastAsia"/>
          <w:sz w:val="24"/>
        </w:rPr>
        <w:t>五”时期</w:t>
      </w:r>
      <w:r w:rsidRPr="00961422">
        <w:rPr>
          <w:rFonts w:ascii="宋体" w:hAnsi="宋体"/>
          <w:sz w:val="24"/>
        </w:rPr>
        <w:t>首都教育改革发展中的重点、难点与热点问题，主要包括</w:t>
      </w:r>
      <w:r w:rsidRPr="00961422">
        <w:rPr>
          <w:rFonts w:ascii="宋体" w:hAnsi="宋体" w:hint="eastAsia"/>
          <w:sz w:val="24"/>
        </w:rPr>
        <w:t>：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854EF">
        <w:rPr>
          <w:rFonts w:ascii="宋体" w:hAnsi="宋体" w:hint="eastAsia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.</w:t>
      </w:r>
      <w:r w:rsidRPr="00FA10F8">
        <w:rPr>
          <w:rFonts w:ascii="宋体" w:hAnsi="宋体" w:hint="eastAsia"/>
          <w:sz w:val="24"/>
        </w:rPr>
        <w:t>社会主义核心价值观融入课堂教学研究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2.学前教育保障体系建设</w:t>
      </w:r>
      <w:r w:rsidRPr="00FA10F8">
        <w:rPr>
          <w:rFonts w:ascii="宋体" w:hAnsi="宋体" w:hint="eastAsia"/>
          <w:sz w:val="24"/>
        </w:rPr>
        <w:t>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DF7318">
        <w:rPr>
          <w:rFonts w:ascii="宋体" w:hAnsi="宋体" w:hint="eastAsia"/>
          <w:sz w:val="24"/>
        </w:rPr>
        <w:t>首都</w:t>
      </w:r>
      <w:r>
        <w:rPr>
          <w:rFonts w:ascii="宋体" w:hAnsi="宋体" w:hint="eastAsia"/>
          <w:sz w:val="24"/>
        </w:rPr>
        <w:t>中小学课程</w:t>
      </w:r>
      <w:r w:rsidRPr="00FA10F8">
        <w:rPr>
          <w:rFonts w:ascii="宋体" w:hAnsi="宋体" w:hint="eastAsia"/>
          <w:sz w:val="24"/>
        </w:rPr>
        <w:t>资源</w:t>
      </w:r>
      <w:r>
        <w:rPr>
          <w:rFonts w:ascii="宋体" w:hAnsi="宋体" w:hint="eastAsia"/>
          <w:sz w:val="24"/>
        </w:rPr>
        <w:t>开发与实践育人体系构建</w:t>
      </w:r>
      <w:r w:rsidR="00ED1F2A">
        <w:rPr>
          <w:rFonts w:ascii="宋体" w:hAnsi="宋体" w:hint="eastAsia"/>
          <w:sz w:val="24"/>
        </w:rPr>
        <w:t>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4.首都中小学多样化人才培养模式和贯通途径研究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Pr="00FA10F8">
        <w:rPr>
          <w:rFonts w:ascii="宋体" w:hAnsi="宋体" w:hint="eastAsia"/>
          <w:sz w:val="24"/>
        </w:rPr>
        <w:t>普通高中学校特色创建模式与案例研究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Pr="00DF7318">
        <w:rPr>
          <w:rFonts w:ascii="宋体" w:hAnsi="宋体" w:hint="eastAsia"/>
          <w:sz w:val="24"/>
        </w:rPr>
        <w:t>高考改革中的学生综合素质评价研究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 w:rsidRPr="00DF7318">
        <w:rPr>
          <w:rFonts w:ascii="宋体" w:hAnsi="宋体" w:hint="eastAsia"/>
          <w:sz w:val="24"/>
        </w:rPr>
        <w:t>区域与学校教育</w:t>
      </w:r>
      <w:r>
        <w:rPr>
          <w:rFonts w:ascii="宋体" w:hAnsi="宋体" w:hint="eastAsia"/>
          <w:sz w:val="24"/>
        </w:rPr>
        <w:t>教学</w:t>
      </w:r>
      <w:r w:rsidRPr="00DF7318">
        <w:rPr>
          <w:rFonts w:ascii="宋体" w:hAnsi="宋体" w:hint="eastAsia"/>
          <w:sz w:val="24"/>
        </w:rPr>
        <w:t>质量的监控与评价</w:t>
      </w:r>
      <w:r w:rsidR="00ED1F2A">
        <w:rPr>
          <w:rFonts w:ascii="宋体" w:hAnsi="宋体" w:hint="eastAsia"/>
          <w:sz w:val="24"/>
        </w:rPr>
        <w:t>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 w:rsidRPr="00DF7318">
        <w:rPr>
          <w:rFonts w:ascii="宋体" w:hAnsi="宋体" w:hint="eastAsia"/>
          <w:sz w:val="24"/>
        </w:rPr>
        <w:t>基础教育政策支持系统建设</w:t>
      </w:r>
      <w:r>
        <w:rPr>
          <w:rFonts w:ascii="宋体" w:hAnsi="宋体" w:hint="eastAsia"/>
          <w:sz w:val="24"/>
        </w:rPr>
        <w:t>与</w:t>
      </w:r>
      <w:r w:rsidRPr="00DF7318">
        <w:rPr>
          <w:rFonts w:ascii="宋体" w:hAnsi="宋体" w:hint="eastAsia"/>
          <w:sz w:val="24"/>
        </w:rPr>
        <w:t>热点问题追踪研究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="00ED1F2A">
        <w:rPr>
          <w:rFonts w:ascii="宋体" w:hAnsi="宋体" w:hint="eastAsia"/>
          <w:sz w:val="24"/>
        </w:rPr>
        <w:t>新时期</w:t>
      </w:r>
      <w:r>
        <w:rPr>
          <w:rFonts w:ascii="宋体" w:hAnsi="宋体" w:hint="eastAsia"/>
          <w:sz w:val="24"/>
        </w:rPr>
        <w:t>首都职业教育发展定位与功能研究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Pr="003F47CA">
        <w:rPr>
          <w:rFonts w:ascii="宋体" w:hAnsi="宋体" w:hint="eastAsia"/>
          <w:sz w:val="24"/>
        </w:rPr>
        <w:t>首都</w:t>
      </w:r>
      <w:r>
        <w:rPr>
          <w:rFonts w:ascii="宋体" w:hAnsi="宋体" w:hint="eastAsia"/>
          <w:sz w:val="24"/>
        </w:rPr>
        <w:t>职业</w:t>
      </w:r>
      <w:r w:rsidRPr="003F47CA"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>人才贯通培养研究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11.职业教育办学模式改革研究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12.高等教育创新人才培养能力建设研究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13.市属高校特色学科建设研究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14.终身学习服务平台建设研究</w:t>
      </w:r>
    </w:p>
    <w:p w:rsidR="002E78A7" w:rsidRPr="00FA2E98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15.</w:t>
      </w:r>
      <w:r w:rsidR="00ED1F2A">
        <w:rPr>
          <w:rFonts w:ascii="宋体" w:hAnsi="宋体" w:hint="eastAsia"/>
          <w:sz w:val="24"/>
        </w:rPr>
        <w:t>政府购买</w:t>
      </w:r>
      <w:r w:rsidRPr="00FA2E98">
        <w:rPr>
          <w:rFonts w:ascii="宋体" w:hAnsi="宋体" w:hint="eastAsia"/>
          <w:sz w:val="24"/>
        </w:rPr>
        <w:t>民办教育</w:t>
      </w:r>
      <w:r w:rsidR="00ED1F2A">
        <w:rPr>
          <w:rFonts w:ascii="宋体" w:hAnsi="宋体" w:hint="eastAsia"/>
          <w:sz w:val="24"/>
        </w:rPr>
        <w:t>培训机构</w:t>
      </w:r>
      <w:r w:rsidRPr="00FA2E98">
        <w:rPr>
          <w:rFonts w:ascii="宋体" w:hAnsi="宋体" w:hint="eastAsia"/>
          <w:sz w:val="24"/>
        </w:rPr>
        <w:t>服务</w:t>
      </w:r>
      <w:r w:rsidR="00ED1F2A">
        <w:rPr>
          <w:rFonts w:ascii="宋体" w:hAnsi="宋体" w:hint="eastAsia"/>
          <w:sz w:val="24"/>
        </w:rPr>
        <w:t>的</w:t>
      </w:r>
      <w:r w:rsidRPr="00FA2E98">
        <w:rPr>
          <w:rFonts w:ascii="宋体" w:hAnsi="宋体" w:hint="eastAsia"/>
          <w:sz w:val="24"/>
        </w:rPr>
        <w:t>实施情况</w:t>
      </w:r>
      <w:r>
        <w:rPr>
          <w:rFonts w:ascii="宋体" w:hAnsi="宋体" w:hint="eastAsia"/>
          <w:sz w:val="24"/>
        </w:rPr>
        <w:t>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16.</w:t>
      </w:r>
      <w:r w:rsidRPr="00FA2E98">
        <w:rPr>
          <w:rFonts w:ascii="宋体" w:hAnsi="宋体" w:hint="eastAsia"/>
          <w:sz w:val="24"/>
        </w:rPr>
        <w:t>民办教育</w:t>
      </w:r>
      <w:r>
        <w:rPr>
          <w:rFonts w:ascii="宋体" w:hAnsi="宋体" w:hint="eastAsia"/>
          <w:sz w:val="24"/>
        </w:rPr>
        <w:t>准入、预警和退出机制研究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17.北京市行政副中心教育资源供给与布局研究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18.</w:t>
      </w:r>
      <w:r w:rsidRPr="00DF7318">
        <w:rPr>
          <w:rFonts w:ascii="宋体" w:hAnsi="宋体" w:hint="eastAsia"/>
          <w:sz w:val="24"/>
        </w:rPr>
        <w:t>北京市中小学教师激励机制研究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19.“互联网+教育”新型发展形态研究</w:t>
      </w:r>
    </w:p>
    <w:p w:rsid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20.</w:t>
      </w:r>
      <w:r w:rsidRPr="00DF7318">
        <w:rPr>
          <w:rFonts w:ascii="宋体" w:hAnsi="宋体" w:hint="eastAsia"/>
          <w:sz w:val="24"/>
        </w:rPr>
        <w:t>京津冀高等教育协调发展研究</w:t>
      </w:r>
    </w:p>
    <w:p w:rsidR="002E78A7" w:rsidRPr="00DF7318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21.京津冀</w:t>
      </w:r>
      <w:r w:rsidRPr="00DF7318">
        <w:rPr>
          <w:rFonts w:ascii="宋体" w:hAnsi="宋体" w:hint="eastAsia"/>
          <w:sz w:val="24"/>
        </w:rPr>
        <w:t>职业教育协同发展政策及实施方案研究</w:t>
      </w:r>
    </w:p>
    <w:p w:rsidR="002E78A7" w:rsidRPr="00DF7318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22.</w:t>
      </w:r>
      <w:r w:rsidRPr="00DF7318">
        <w:rPr>
          <w:rFonts w:ascii="宋体" w:hAnsi="宋体" w:hint="eastAsia"/>
          <w:sz w:val="24"/>
        </w:rPr>
        <w:t>京津冀可持续发展教育状况调查与政策建议研究</w:t>
      </w:r>
    </w:p>
    <w:p w:rsidR="002E78A7" w:rsidRPr="002E78A7" w:rsidRDefault="002E78A7" w:rsidP="002E78A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23.其他</w:t>
      </w:r>
      <w:r w:rsidR="00FD010E">
        <w:rPr>
          <w:rFonts w:ascii="宋体" w:hAnsi="宋体" w:hint="eastAsia"/>
          <w:sz w:val="24"/>
        </w:rPr>
        <w:t>自选题目（根据十三五教育发展重点和热点自拟题目）</w:t>
      </w:r>
    </w:p>
    <w:sectPr w:rsidR="002E78A7" w:rsidRPr="002E78A7" w:rsidSect="005B184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D6" w:rsidRDefault="005E0AD6" w:rsidP="000155D1">
      <w:r>
        <w:separator/>
      </w:r>
    </w:p>
  </w:endnote>
  <w:endnote w:type="continuationSeparator" w:id="1">
    <w:p w:rsidR="005E0AD6" w:rsidRDefault="005E0AD6" w:rsidP="0001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8" w:rsidRDefault="005C54FD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 w:rsidR="00FB1268">
      <w:rPr>
        <w:rStyle w:val="a5"/>
      </w:rPr>
      <w:instrText xml:space="preserve">PAGE  </w:instrText>
    </w:r>
    <w:r>
      <w:fldChar w:fldCharType="end"/>
    </w:r>
  </w:p>
  <w:p w:rsidR="00FB1268" w:rsidRDefault="00FB12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8" w:rsidRDefault="005C54FD">
    <w:pPr>
      <w:pStyle w:val="a4"/>
      <w:jc w:val="center"/>
    </w:pPr>
    <w:fldSimple w:instr="PAGE   \* MERGEFORMAT">
      <w:r w:rsidR="0051411C" w:rsidRPr="0051411C">
        <w:rPr>
          <w:noProof/>
          <w:lang w:val="zh-CN"/>
        </w:rPr>
        <w:t>1</w:t>
      </w:r>
    </w:fldSimple>
  </w:p>
  <w:p w:rsidR="00FB1268" w:rsidRDefault="00FB12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D6" w:rsidRDefault="005E0AD6" w:rsidP="000155D1">
      <w:r>
        <w:separator/>
      </w:r>
    </w:p>
  </w:footnote>
  <w:footnote w:type="continuationSeparator" w:id="1">
    <w:p w:rsidR="005E0AD6" w:rsidRDefault="005E0AD6" w:rsidP="00015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2617"/>
    <w:multiLevelType w:val="hybridMultilevel"/>
    <w:tmpl w:val="DDCC66F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7C372887"/>
    <w:multiLevelType w:val="hybridMultilevel"/>
    <w:tmpl w:val="11C056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933"/>
    <w:rsid w:val="00007267"/>
    <w:rsid w:val="000155D1"/>
    <w:rsid w:val="000C2E63"/>
    <w:rsid w:val="000C3EEE"/>
    <w:rsid w:val="000C6518"/>
    <w:rsid w:val="000E1ED8"/>
    <w:rsid w:val="00125AE9"/>
    <w:rsid w:val="00147170"/>
    <w:rsid w:val="001C2C15"/>
    <w:rsid w:val="001F1B2F"/>
    <w:rsid w:val="001F1D1F"/>
    <w:rsid w:val="0020410B"/>
    <w:rsid w:val="002101B6"/>
    <w:rsid w:val="002311C5"/>
    <w:rsid w:val="00270B64"/>
    <w:rsid w:val="00274EA7"/>
    <w:rsid w:val="002877F6"/>
    <w:rsid w:val="002A2933"/>
    <w:rsid w:val="002E78A7"/>
    <w:rsid w:val="0033481B"/>
    <w:rsid w:val="00343500"/>
    <w:rsid w:val="00365B2A"/>
    <w:rsid w:val="00396865"/>
    <w:rsid w:val="003B10AC"/>
    <w:rsid w:val="003B11D1"/>
    <w:rsid w:val="003B6155"/>
    <w:rsid w:val="003F2030"/>
    <w:rsid w:val="003F22E2"/>
    <w:rsid w:val="00433426"/>
    <w:rsid w:val="0046461E"/>
    <w:rsid w:val="004B112A"/>
    <w:rsid w:val="004B6379"/>
    <w:rsid w:val="00512048"/>
    <w:rsid w:val="0051411C"/>
    <w:rsid w:val="00515FC5"/>
    <w:rsid w:val="00535FF7"/>
    <w:rsid w:val="005533EA"/>
    <w:rsid w:val="00565F02"/>
    <w:rsid w:val="005766B9"/>
    <w:rsid w:val="00592186"/>
    <w:rsid w:val="00593011"/>
    <w:rsid w:val="005B1840"/>
    <w:rsid w:val="005B4694"/>
    <w:rsid w:val="005C54FD"/>
    <w:rsid w:val="005E0AD6"/>
    <w:rsid w:val="006321AA"/>
    <w:rsid w:val="00675A55"/>
    <w:rsid w:val="00683753"/>
    <w:rsid w:val="006865D6"/>
    <w:rsid w:val="006A1508"/>
    <w:rsid w:val="006A65CE"/>
    <w:rsid w:val="006C478E"/>
    <w:rsid w:val="006E0DB6"/>
    <w:rsid w:val="006E4FFC"/>
    <w:rsid w:val="007002DD"/>
    <w:rsid w:val="007A219C"/>
    <w:rsid w:val="007C0314"/>
    <w:rsid w:val="00855350"/>
    <w:rsid w:val="00880544"/>
    <w:rsid w:val="0088792A"/>
    <w:rsid w:val="008B35DF"/>
    <w:rsid w:val="008F06E7"/>
    <w:rsid w:val="008F4F2E"/>
    <w:rsid w:val="009247EC"/>
    <w:rsid w:val="00932F4B"/>
    <w:rsid w:val="00961422"/>
    <w:rsid w:val="00994EF1"/>
    <w:rsid w:val="00A146FF"/>
    <w:rsid w:val="00A421C1"/>
    <w:rsid w:val="00A63995"/>
    <w:rsid w:val="00A970D4"/>
    <w:rsid w:val="00AA3E44"/>
    <w:rsid w:val="00AE41D0"/>
    <w:rsid w:val="00AF2100"/>
    <w:rsid w:val="00AF29DB"/>
    <w:rsid w:val="00B02567"/>
    <w:rsid w:val="00B116D3"/>
    <w:rsid w:val="00B27118"/>
    <w:rsid w:val="00B31A69"/>
    <w:rsid w:val="00B757C8"/>
    <w:rsid w:val="00B81649"/>
    <w:rsid w:val="00BC5907"/>
    <w:rsid w:val="00BF0402"/>
    <w:rsid w:val="00CB4645"/>
    <w:rsid w:val="00CD5CAE"/>
    <w:rsid w:val="00D532E9"/>
    <w:rsid w:val="00D80FF3"/>
    <w:rsid w:val="00DA0E5F"/>
    <w:rsid w:val="00DB051C"/>
    <w:rsid w:val="00DC264A"/>
    <w:rsid w:val="00DF7A57"/>
    <w:rsid w:val="00E04DF2"/>
    <w:rsid w:val="00E416CA"/>
    <w:rsid w:val="00E74495"/>
    <w:rsid w:val="00EA52F1"/>
    <w:rsid w:val="00EC4249"/>
    <w:rsid w:val="00ED1F2A"/>
    <w:rsid w:val="00F112E5"/>
    <w:rsid w:val="00F70DEC"/>
    <w:rsid w:val="00F765F1"/>
    <w:rsid w:val="00FA10F8"/>
    <w:rsid w:val="00FA66AB"/>
    <w:rsid w:val="00FB1268"/>
    <w:rsid w:val="00FD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D1"/>
    <w:rPr>
      <w:sz w:val="18"/>
      <w:szCs w:val="18"/>
    </w:rPr>
  </w:style>
  <w:style w:type="character" w:styleId="a5">
    <w:name w:val="page number"/>
    <w:basedOn w:val="a0"/>
    <w:rsid w:val="000155D1"/>
  </w:style>
  <w:style w:type="paragraph" w:styleId="a6">
    <w:name w:val="List Paragraph"/>
    <w:basedOn w:val="a"/>
    <w:uiPriority w:val="34"/>
    <w:qFormat/>
    <w:rsid w:val="00EC424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C26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64A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433426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433426"/>
    <w:rPr>
      <w:rFonts w:ascii="宋体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1F1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3"/>
    <w:uiPriority w:val="99"/>
    <w:semiHidden/>
    <w:unhideWhenUsed/>
    <w:rsid w:val="002E78A7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2E78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65</cp:revision>
  <cp:lastPrinted>2015-03-26T03:26:00Z</cp:lastPrinted>
  <dcterms:created xsi:type="dcterms:W3CDTF">2015-03-26T01:35:00Z</dcterms:created>
  <dcterms:modified xsi:type="dcterms:W3CDTF">2016-03-29T01:35:00Z</dcterms:modified>
</cp:coreProperties>
</file>