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382" w:rsidRPr="0002598D" w:rsidRDefault="00A95382" w:rsidP="004B3DA9">
      <w:pPr>
        <w:spacing w:beforeLines="50" w:before="156" w:afterLines="50" w:after="156" w:line="360" w:lineRule="auto"/>
      </w:pPr>
    </w:p>
    <w:p w:rsidR="00A95382" w:rsidRDefault="00A95382" w:rsidP="004B3DA9">
      <w:pPr>
        <w:spacing w:beforeLines="50" w:before="156" w:afterLines="50" w:after="156" w:line="360" w:lineRule="auto"/>
      </w:pPr>
    </w:p>
    <w:tbl>
      <w:tblPr>
        <w:tblpPr w:leftFromText="180" w:rightFromText="180" w:horzAnchor="margin" w:tblpY="780"/>
        <w:tblW w:w="8994" w:type="dxa"/>
        <w:tblLayout w:type="fixed"/>
        <w:tblLook w:val="0000" w:firstRow="0" w:lastRow="0" w:firstColumn="0" w:lastColumn="0" w:noHBand="0" w:noVBand="0"/>
      </w:tblPr>
      <w:tblGrid>
        <w:gridCol w:w="2578"/>
        <w:gridCol w:w="6416"/>
      </w:tblGrid>
      <w:tr w:rsidR="00A95382" w:rsidRPr="00C571FA" w:rsidTr="00297A04">
        <w:trPr>
          <w:trHeight w:val="1392"/>
        </w:trPr>
        <w:tc>
          <w:tcPr>
            <w:tcW w:w="2578" w:type="dxa"/>
            <w:vMerge w:val="restart"/>
          </w:tcPr>
          <w:p w:rsidR="00A95382" w:rsidRPr="00C571FA" w:rsidRDefault="008820AF" w:rsidP="00297A04">
            <w:pPr>
              <w:rPr>
                <w:sz w:val="32"/>
              </w:rPr>
            </w:pPr>
            <w:r>
              <w:rPr>
                <w:noProof/>
                <w:sz w:val="32"/>
              </w:rPr>
              <w:drawing>
                <wp:inline distT="0" distB="0" distL="0" distR="0">
                  <wp:extent cx="1485900" cy="1504950"/>
                  <wp:effectExtent l="0" t="0" r="0" b="0"/>
                  <wp:docPr id="1" name="图片 2" descr="北京教科院－院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2" descr="北京教科院－院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1504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16" w:type="dxa"/>
            <w:vAlign w:val="center"/>
          </w:tcPr>
          <w:p w:rsidR="00A95382" w:rsidRPr="00C571FA" w:rsidRDefault="00A95382" w:rsidP="00297A04">
            <w:pPr>
              <w:rPr>
                <w:rFonts w:ascii="黑体" w:eastAsia="黑体"/>
                <w:b/>
                <w:sz w:val="32"/>
              </w:rPr>
            </w:pPr>
            <w:r w:rsidRPr="00C571FA">
              <w:rPr>
                <w:rFonts w:ascii="黑体" w:eastAsia="黑体" w:hint="eastAsia"/>
                <w:b/>
                <w:sz w:val="32"/>
              </w:rPr>
              <w:t>北京教育科学研究院</w:t>
            </w:r>
          </w:p>
        </w:tc>
      </w:tr>
      <w:tr w:rsidR="00A95382" w:rsidRPr="00C571FA" w:rsidTr="00297A04">
        <w:tc>
          <w:tcPr>
            <w:tcW w:w="2578" w:type="dxa"/>
            <w:vMerge/>
          </w:tcPr>
          <w:p w:rsidR="00A95382" w:rsidRPr="00C571FA" w:rsidRDefault="00A95382" w:rsidP="00297A04">
            <w:pPr>
              <w:rPr>
                <w:sz w:val="32"/>
              </w:rPr>
            </w:pPr>
          </w:p>
        </w:tc>
        <w:tc>
          <w:tcPr>
            <w:tcW w:w="6416" w:type="dxa"/>
            <w:vAlign w:val="center"/>
          </w:tcPr>
          <w:p w:rsidR="00A95382" w:rsidRPr="00C571FA" w:rsidRDefault="00A95382" w:rsidP="00297A04">
            <w:pPr>
              <w:rPr>
                <w:b/>
                <w:sz w:val="32"/>
              </w:rPr>
            </w:pPr>
            <w:r w:rsidRPr="00C571FA">
              <w:rPr>
                <w:rFonts w:hint="eastAsia"/>
                <w:b/>
                <w:sz w:val="32"/>
              </w:rPr>
              <w:t>主编：方中雄</w:t>
            </w:r>
            <w:r w:rsidRPr="00C571FA">
              <w:rPr>
                <w:b/>
                <w:sz w:val="32"/>
              </w:rPr>
              <w:t xml:space="preserve">  </w:t>
            </w:r>
            <w:r w:rsidRPr="00C571FA">
              <w:rPr>
                <w:rFonts w:hint="eastAsia"/>
                <w:b/>
                <w:sz w:val="32"/>
              </w:rPr>
              <w:t>桑锦龙</w:t>
            </w:r>
          </w:p>
        </w:tc>
      </w:tr>
    </w:tbl>
    <w:p w:rsidR="00A95382" w:rsidRDefault="00A95382" w:rsidP="0002598D">
      <w:pPr>
        <w:rPr>
          <w:sz w:val="32"/>
        </w:rPr>
      </w:pPr>
    </w:p>
    <w:p w:rsidR="00A95382" w:rsidRDefault="00A95382" w:rsidP="0002598D">
      <w:pPr>
        <w:spacing w:line="360" w:lineRule="auto"/>
        <w:jc w:val="center"/>
        <w:rPr>
          <w:b/>
          <w:color w:val="000000"/>
          <w:sz w:val="52"/>
        </w:rPr>
      </w:pPr>
      <w:r>
        <w:rPr>
          <w:rFonts w:hint="eastAsia"/>
          <w:b/>
          <w:color w:val="000000"/>
          <w:sz w:val="52"/>
        </w:rPr>
        <w:t>以改革创新推动首都教育发展</w:t>
      </w:r>
    </w:p>
    <w:p w:rsidR="00A95382" w:rsidRPr="00165616" w:rsidRDefault="00A95382" w:rsidP="0002598D">
      <w:pPr>
        <w:spacing w:line="360" w:lineRule="auto"/>
        <w:jc w:val="center"/>
        <w:rPr>
          <w:b/>
          <w:sz w:val="52"/>
        </w:rPr>
      </w:pPr>
      <w:r>
        <w:rPr>
          <w:b/>
          <w:sz w:val="52"/>
        </w:rPr>
        <w:t xml:space="preserve">Promoting Education Development of Capital through </w:t>
      </w:r>
      <w:r w:rsidRPr="00165616">
        <w:rPr>
          <w:b/>
          <w:sz w:val="52"/>
        </w:rPr>
        <w:t>Reform</w:t>
      </w:r>
      <w:r>
        <w:rPr>
          <w:b/>
          <w:sz w:val="52"/>
        </w:rPr>
        <w:t xml:space="preserve"> and Innovation</w:t>
      </w:r>
    </w:p>
    <w:p w:rsidR="00A95382" w:rsidRPr="00823836" w:rsidRDefault="00A95382" w:rsidP="0002598D">
      <w:pPr>
        <w:spacing w:line="360" w:lineRule="auto"/>
        <w:jc w:val="center"/>
        <w:rPr>
          <w:b/>
          <w:sz w:val="36"/>
        </w:rPr>
      </w:pPr>
    </w:p>
    <w:p w:rsidR="00A95382" w:rsidRDefault="00A95382" w:rsidP="0002598D">
      <w:pPr>
        <w:spacing w:line="360" w:lineRule="auto"/>
        <w:jc w:val="center"/>
        <w:rPr>
          <w:b/>
          <w:sz w:val="44"/>
        </w:rPr>
      </w:pPr>
      <w:r>
        <w:rPr>
          <w:rFonts w:hint="eastAsia"/>
          <w:b/>
          <w:sz w:val="44"/>
        </w:rPr>
        <w:t>北京教育发展研究报告·</w:t>
      </w:r>
      <w:r>
        <w:rPr>
          <w:b/>
          <w:sz w:val="44"/>
        </w:rPr>
        <w:t>2014</w:t>
      </w:r>
      <w:r>
        <w:rPr>
          <w:rFonts w:hint="eastAsia"/>
          <w:b/>
          <w:sz w:val="44"/>
        </w:rPr>
        <w:t>年卷</w:t>
      </w:r>
    </w:p>
    <w:p w:rsidR="00A95382" w:rsidRDefault="00A95382" w:rsidP="0002598D">
      <w:pPr>
        <w:jc w:val="center"/>
        <w:rPr>
          <w:sz w:val="32"/>
        </w:rPr>
      </w:pPr>
      <w:r>
        <w:rPr>
          <w:sz w:val="32"/>
        </w:rPr>
        <w:t>RESEARCH REPORT</w:t>
      </w:r>
    </w:p>
    <w:p w:rsidR="00A95382" w:rsidRDefault="00A95382" w:rsidP="0002598D">
      <w:pPr>
        <w:jc w:val="center"/>
        <w:rPr>
          <w:sz w:val="32"/>
        </w:rPr>
      </w:pPr>
      <w:r>
        <w:rPr>
          <w:sz w:val="32"/>
        </w:rPr>
        <w:t xml:space="preserve">ON EDUCATIONAL DEVELOPMENT </w:t>
      </w:r>
    </w:p>
    <w:p w:rsidR="00A95382" w:rsidRDefault="00A95382" w:rsidP="0002598D">
      <w:pPr>
        <w:jc w:val="center"/>
        <w:rPr>
          <w:sz w:val="32"/>
        </w:rPr>
      </w:pPr>
      <w:r>
        <w:rPr>
          <w:sz w:val="32"/>
        </w:rPr>
        <w:t xml:space="preserve">IN </w:t>
      </w:r>
      <w:smartTag w:uri="urn:schemas-microsoft-com:office:smarttags" w:element="place">
        <w:smartTag w:uri="urn:schemas-microsoft-com:office:smarttags" w:element="City">
          <w:r>
            <w:rPr>
              <w:sz w:val="32"/>
            </w:rPr>
            <w:t>BEIJING</w:t>
          </w:r>
        </w:smartTag>
      </w:smartTag>
      <w:r>
        <w:rPr>
          <w:sz w:val="32"/>
        </w:rPr>
        <w:t>, 2014</w:t>
      </w:r>
    </w:p>
    <w:p w:rsidR="00A95382" w:rsidRDefault="00A95382" w:rsidP="0002598D">
      <w:pPr>
        <w:rPr>
          <w:sz w:val="32"/>
        </w:rPr>
      </w:pPr>
    </w:p>
    <w:p w:rsidR="00A95382" w:rsidRDefault="00A95382" w:rsidP="0002598D">
      <w:pPr>
        <w:rPr>
          <w:sz w:val="32"/>
        </w:rPr>
      </w:pPr>
    </w:p>
    <w:p w:rsidR="00A95382" w:rsidRDefault="00A95382" w:rsidP="0002598D">
      <w:pPr>
        <w:rPr>
          <w:sz w:val="32"/>
        </w:rPr>
      </w:pPr>
    </w:p>
    <w:p w:rsidR="00A95382" w:rsidRDefault="00A95382" w:rsidP="0002598D">
      <w:pPr>
        <w:rPr>
          <w:sz w:val="32"/>
        </w:rPr>
      </w:pPr>
    </w:p>
    <w:p w:rsidR="00A95382" w:rsidRDefault="00A95382" w:rsidP="0002598D">
      <w:pPr>
        <w:spacing w:line="360" w:lineRule="auto"/>
        <w:jc w:val="center"/>
        <w:rPr>
          <w:b/>
          <w:sz w:val="28"/>
        </w:rPr>
      </w:pPr>
      <w:r>
        <w:rPr>
          <w:rFonts w:hint="eastAsia"/>
          <w:b/>
          <w:sz w:val="28"/>
        </w:rPr>
        <w:lastRenderedPageBreak/>
        <w:t>《北京教育发展研究报告·</w:t>
      </w:r>
      <w:r>
        <w:rPr>
          <w:b/>
          <w:sz w:val="28"/>
        </w:rPr>
        <w:t>2014</w:t>
      </w:r>
      <w:r>
        <w:rPr>
          <w:rFonts w:hint="eastAsia"/>
          <w:b/>
          <w:sz w:val="28"/>
        </w:rPr>
        <w:t>年卷》</w:t>
      </w:r>
    </w:p>
    <w:p w:rsidR="00A95382" w:rsidRDefault="00A95382" w:rsidP="0002598D">
      <w:pPr>
        <w:spacing w:line="360" w:lineRule="auto"/>
        <w:jc w:val="center"/>
        <w:rPr>
          <w:b/>
          <w:sz w:val="28"/>
        </w:rPr>
      </w:pPr>
    </w:p>
    <w:p w:rsidR="00A95382" w:rsidRDefault="00A95382" w:rsidP="0002598D">
      <w:pPr>
        <w:spacing w:line="360" w:lineRule="auto"/>
        <w:jc w:val="center"/>
        <w:rPr>
          <w:b/>
          <w:sz w:val="28"/>
        </w:rPr>
      </w:pPr>
      <w:r>
        <w:rPr>
          <w:rFonts w:hint="eastAsia"/>
          <w:b/>
          <w:sz w:val="28"/>
        </w:rPr>
        <w:t>编委会</w:t>
      </w:r>
    </w:p>
    <w:p w:rsidR="00A95382" w:rsidRDefault="00A95382" w:rsidP="0002598D">
      <w:pPr>
        <w:spacing w:line="360" w:lineRule="auto"/>
        <w:rPr>
          <w:sz w:val="28"/>
        </w:rPr>
      </w:pPr>
      <w:r w:rsidRPr="00406998">
        <w:rPr>
          <w:rFonts w:hint="eastAsia"/>
          <w:w w:val="120"/>
          <w:sz w:val="28"/>
        </w:rPr>
        <w:t>编委会主任：</w:t>
      </w:r>
      <w:r>
        <w:rPr>
          <w:rFonts w:hint="eastAsia"/>
          <w:sz w:val="28"/>
        </w:rPr>
        <w:t>方中雄</w:t>
      </w:r>
    </w:p>
    <w:p w:rsidR="00A95382" w:rsidRDefault="00A95382" w:rsidP="0002598D">
      <w:pPr>
        <w:spacing w:line="360" w:lineRule="auto"/>
        <w:rPr>
          <w:sz w:val="28"/>
        </w:rPr>
      </w:pPr>
      <w:r>
        <w:rPr>
          <w:rFonts w:hint="eastAsia"/>
          <w:sz w:val="28"/>
        </w:rPr>
        <w:t>编委会副主任：唐亦勤</w:t>
      </w:r>
      <w:r>
        <w:rPr>
          <w:sz w:val="28"/>
        </w:rPr>
        <w:t xml:space="preserve">  </w:t>
      </w:r>
      <w:r>
        <w:rPr>
          <w:rFonts w:hint="eastAsia"/>
          <w:sz w:val="28"/>
        </w:rPr>
        <w:t>吴晓川</w:t>
      </w:r>
      <w:r>
        <w:rPr>
          <w:sz w:val="28"/>
        </w:rPr>
        <w:t xml:space="preserve">  </w:t>
      </w:r>
      <w:r>
        <w:rPr>
          <w:rFonts w:hint="eastAsia"/>
          <w:sz w:val="28"/>
        </w:rPr>
        <w:t>桑锦龙</w:t>
      </w:r>
      <w:r>
        <w:rPr>
          <w:sz w:val="28"/>
        </w:rPr>
        <w:t xml:space="preserve">  </w:t>
      </w:r>
      <w:r>
        <w:rPr>
          <w:rFonts w:hint="eastAsia"/>
          <w:sz w:val="28"/>
        </w:rPr>
        <w:t>马</w:t>
      </w:r>
      <w:r>
        <w:rPr>
          <w:sz w:val="28"/>
        </w:rPr>
        <w:t xml:space="preserve">  </w:t>
      </w:r>
      <w:r>
        <w:rPr>
          <w:rFonts w:hint="eastAsia"/>
          <w:sz w:val="28"/>
        </w:rPr>
        <w:t>波</w:t>
      </w:r>
    </w:p>
    <w:p w:rsidR="00A95382" w:rsidRDefault="00A95382" w:rsidP="0002598D">
      <w:pPr>
        <w:spacing w:line="360" w:lineRule="auto"/>
        <w:ind w:firstLineChars="700" w:firstLine="1960"/>
        <w:rPr>
          <w:sz w:val="28"/>
        </w:rPr>
      </w:pPr>
      <w:r>
        <w:rPr>
          <w:rFonts w:hint="eastAsia"/>
          <w:sz w:val="28"/>
        </w:rPr>
        <w:t>褚宏启</w:t>
      </w:r>
      <w:r>
        <w:rPr>
          <w:sz w:val="28"/>
        </w:rPr>
        <w:t xml:space="preserve">  </w:t>
      </w:r>
      <w:r>
        <w:rPr>
          <w:rFonts w:hint="eastAsia"/>
          <w:sz w:val="28"/>
        </w:rPr>
        <w:t>张</w:t>
      </w:r>
      <w:r>
        <w:rPr>
          <w:sz w:val="28"/>
        </w:rPr>
        <w:t xml:space="preserve">  </w:t>
      </w:r>
      <w:r>
        <w:rPr>
          <w:rFonts w:hint="eastAsia"/>
          <w:sz w:val="28"/>
        </w:rPr>
        <w:t>军</w:t>
      </w:r>
      <w:r>
        <w:rPr>
          <w:sz w:val="28"/>
        </w:rPr>
        <w:t xml:space="preserve">  </w:t>
      </w:r>
      <w:r>
        <w:rPr>
          <w:rFonts w:hint="eastAsia"/>
          <w:sz w:val="28"/>
        </w:rPr>
        <w:t>熊</w:t>
      </w:r>
      <w:r>
        <w:rPr>
          <w:sz w:val="28"/>
        </w:rPr>
        <w:t xml:space="preserve">  </w:t>
      </w:r>
      <w:r>
        <w:rPr>
          <w:rFonts w:hint="eastAsia"/>
          <w:sz w:val="28"/>
        </w:rPr>
        <w:t>红</w:t>
      </w:r>
      <w:r>
        <w:rPr>
          <w:sz w:val="28"/>
        </w:rPr>
        <w:t xml:space="preserve">  </w:t>
      </w:r>
      <w:r>
        <w:rPr>
          <w:rFonts w:hint="eastAsia"/>
          <w:sz w:val="28"/>
        </w:rPr>
        <w:t>耿</w:t>
      </w:r>
      <w:r>
        <w:rPr>
          <w:sz w:val="28"/>
        </w:rPr>
        <w:t xml:space="preserve">  </w:t>
      </w:r>
      <w:r>
        <w:rPr>
          <w:rFonts w:hint="eastAsia"/>
          <w:sz w:val="28"/>
        </w:rPr>
        <w:t>申</w:t>
      </w:r>
      <w:r>
        <w:rPr>
          <w:sz w:val="28"/>
        </w:rPr>
        <w:t xml:space="preserve"> </w:t>
      </w:r>
    </w:p>
    <w:p w:rsidR="00A95382" w:rsidRDefault="00A95382" w:rsidP="0002598D">
      <w:pPr>
        <w:spacing w:line="360" w:lineRule="auto"/>
        <w:rPr>
          <w:sz w:val="28"/>
        </w:rPr>
      </w:pPr>
      <w:r>
        <w:rPr>
          <w:rFonts w:hint="eastAsia"/>
          <w:sz w:val="28"/>
        </w:rPr>
        <w:t>主</w:t>
      </w:r>
      <w:r>
        <w:rPr>
          <w:sz w:val="28"/>
        </w:rPr>
        <w:t xml:space="preserve">        </w:t>
      </w:r>
      <w:r>
        <w:rPr>
          <w:rFonts w:hint="eastAsia"/>
          <w:sz w:val="28"/>
        </w:rPr>
        <w:t>编：方中雄</w:t>
      </w:r>
      <w:r>
        <w:rPr>
          <w:sz w:val="28"/>
        </w:rPr>
        <w:t xml:space="preserve">  </w:t>
      </w:r>
      <w:r>
        <w:rPr>
          <w:rFonts w:hint="eastAsia"/>
          <w:sz w:val="28"/>
        </w:rPr>
        <w:t>桑锦龙</w:t>
      </w:r>
    </w:p>
    <w:p w:rsidR="00A95382" w:rsidRDefault="00A95382" w:rsidP="0002598D">
      <w:pPr>
        <w:spacing w:line="360" w:lineRule="auto"/>
        <w:rPr>
          <w:sz w:val="28"/>
        </w:rPr>
      </w:pPr>
      <w:r>
        <w:rPr>
          <w:rFonts w:hint="eastAsia"/>
          <w:sz w:val="28"/>
        </w:rPr>
        <w:t>副</w:t>
      </w:r>
      <w:r>
        <w:rPr>
          <w:sz w:val="28"/>
        </w:rPr>
        <w:t xml:space="preserve">   </w:t>
      </w:r>
      <w:r>
        <w:rPr>
          <w:rFonts w:hint="eastAsia"/>
          <w:sz w:val="28"/>
        </w:rPr>
        <w:t>主</w:t>
      </w:r>
      <w:r>
        <w:rPr>
          <w:sz w:val="28"/>
        </w:rPr>
        <w:t xml:space="preserve">   </w:t>
      </w:r>
      <w:r>
        <w:rPr>
          <w:rFonts w:hint="eastAsia"/>
          <w:sz w:val="28"/>
        </w:rPr>
        <w:t>编：李</w:t>
      </w:r>
      <w:r>
        <w:rPr>
          <w:sz w:val="28"/>
        </w:rPr>
        <w:t xml:space="preserve">  </w:t>
      </w:r>
      <w:r>
        <w:rPr>
          <w:rFonts w:hint="eastAsia"/>
          <w:sz w:val="28"/>
        </w:rPr>
        <w:t>政</w:t>
      </w:r>
      <w:r>
        <w:rPr>
          <w:sz w:val="28"/>
        </w:rPr>
        <w:t xml:space="preserve">  </w:t>
      </w:r>
      <w:r>
        <w:rPr>
          <w:rFonts w:hint="eastAsia"/>
          <w:sz w:val="28"/>
        </w:rPr>
        <w:t>杨小敏</w:t>
      </w:r>
      <w:r>
        <w:rPr>
          <w:sz w:val="28"/>
        </w:rPr>
        <w:t xml:space="preserve">  </w:t>
      </w:r>
      <w:r>
        <w:rPr>
          <w:rFonts w:hint="eastAsia"/>
          <w:sz w:val="28"/>
        </w:rPr>
        <w:t>尹玉玲</w:t>
      </w:r>
    </w:p>
    <w:p w:rsidR="00A95382" w:rsidRDefault="00A95382" w:rsidP="0002598D">
      <w:pPr>
        <w:rPr>
          <w:sz w:val="28"/>
        </w:rPr>
      </w:pPr>
      <w:r>
        <w:rPr>
          <w:rFonts w:hint="eastAsia"/>
          <w:sz w:val="28"/>
        </w:rPr>
        <w:t>撰</w:t>
      </w:r>
      <w:r>
        <w:rPr>
          <w:sz w:val="28"/>
        </w:rPr>
        <w:t xml:space="preserve">   </w:t>
      </w:r>
      <w:r>
        <w:rPr>
          <w:rFonts w:hint="eastAsia"/>
          <w:sz w:val="28"/>
        </w:rPr>
        <w:t>稿</w:t>
      </w:r>
      <w:r>
        <w:rPr>
          <w:sz w:val="28"/>
        </w:rPr>
        <w:t xml:space="preserve">   </w:t>
      </w:r>
      <w:r>
        <w:rPr>
          <w:rFonts w:hint="eastAsia"/>
          <w:sz w:val="28"/>
        </w:rPr>
        <w:t>人：（按姓氏</w:t>
      </w:r>
      <w:r>
        <w:rPr>
          <w:rFonts w:hint="eastAsia"/>
          <w:color w:val="000000"/>
          <w:sz w:val="28"/>
        </w:rPr>
        <w:t>拼音</w:t>
      </w:r>
      <w:r>
        <w:rPr>
          <w:rFonts w:hint="eastAsia"/>
          <w:sz w:val="28"/>
        </w:rPr>
        <w:t>排列）</w:t>
      </w:r>
    </w:p>
    <w:p w:rsidR="00A95382" w:rsidRPr="00DB0218" w:rsidRDefault="00A95382" w:rsidP="0002598D">
      <w:pPr>
        <w:jc w:val="center"/>
        <w:rPr>
          <w:sz w:val="28"/>
        </w:rPr>
      </w:pPr>
      <w:r>
        <w:rPr>
          <w:rFonts w:hint="eastAsia"/>
          <w:sz w:val="28"/>
        </w:rPr>
        <w:t>陈惠英</w:t>
      </w:r>
      <w:r w:rsidRPr="00DB0218">
        <w:rPr>
          <w:sz w:val="28"/>
        </w:rPr>
        <w:t xml:space="preserve">  </w:t>
      </w:r>
      <w:r>
        <w:rPr>
          <w:rFonts w:hint="eastAsia"/>
          <w:sz w:val="28"/>
        </w:rPr>
        <w:t>程素萍</w:t>
      </w:r>
      <w:r w:rsidRPr="00DB0218">
        <w:rPr>
          <w:sz w:val="28"/>
        </w:rPr>
        <w:t xml:space="preserve">  </w:t>
      </w:r>
      <w:r>
        <w:rPr>
          <w:rFonts w:hint="eastAsia"/>
          <w:sz w:val="28"/>
        </w:rPr>
        <w:t>崔玉婷</w:t>
      </w:r>
      <w:r w:rsidRPr="00DB0218">
        <w:rPr>
          <w:sz w:val="28"/>
        </w:rPr>
        <w:t xml:space="preserve">  </w:t>
      </w:r>
      <w:r>
        <w:rPr>
          <w:rFonts w:hint="eastAsia"/>
          <w:sz w:val="28"/>
        </w:rPr>
        <w:t>丁秀棠</w:t>
      </w:r>
      <w:r w:rsidRPr="00DB0218">
        <w:rPr>
          <w:sz w:val="28"/>
        </w:rPr>
        <w:t xml:space="preserve">  </w:t>
      </w:r>
      <w:r>
        <w:rPr>
          <w:rFonts w:hint="eastAsia"/>
          <w:sz w:val="28"/>
        </w:rPr>
        <w:t>杜玲玲</w:t>
      </w:r>
    </w:p>
    <w:p w:rsidR="00A95382" w:rsidRPr="00DB0218" w:rsidRDefault="00A95382" w:rsidP="0002598D">
      <w:pPr>
        <w:jc w:val="center"/>
        <w:rPr>
          <w:sz w:val="28"/>
        </w:rPr>
      </w:pPr>
      <w:r>
        <w:rPr>
          <w:rFonts w:hint="eastAsia"/>
          <w:sz w:val="28"/>
        </w:rPr>
        <w:t>段鹏阳</w:t>
      </w:r>
      <w:r w:rsidRPr="00DB0218">
        <w:rPr>
          <w:sz w:val="28"/>
        </w:rPr>
        <w:t xml:space="preserve">  </w:t>
      </w:r>
      <w:r>
        <w:rPr>
          <w:rFonts w:hint="eastAsia"/>
          <w:sz w:val="28"/>
        </w:rPr>
        <w:t>高</w:t>
      </w:r>
      <w:r>
        <w:rPr>
          <w:sz w:val="28"/>
        </w:rPr>
        <w:t xml:space="preserve">  </w:t>
      </w:r>
      <w:r>
        <w:rPr>
          <w:rFonts w:hint="eastAsia"/>
          <w:sz w:val="28"/>
        </w:rPr>
        <w:t>兵</w:t>
      </w:r>
      <w:r w:rsidRPr="00DB0218">
        <w:rPr>
          <w:sz w:val="28"/>
        </w:rPr>
        <w:t xml:space="preserve">  </w:t>
      </w:r>
      <w:r>
        <w:rPr>
          <w:rFonts w:hint="eastAsia"/>
          <w:sz w:val="28"/>
        </w:rPr>
        <w:t>顾瑾玉</w:t>
      </w:r>
      <w:r w:rsidRPr="00DB0218">
        <w:rPr>
          <w:sz w:val="28"/>
        </w:rPr>
        <w:t xml:space="preserve">  </w:t>
      </w:r>
      <w:r>
        <w:rPr>
          <w:rFonts w:hint="eastAsia"/>
          <w:sz w:val="28"/>
        </w:rPr>
        <w:t>韩淑萍</w:t>
      </w:r>
      <w:r w:rsidRPr="00DB0218">
        <w:rPr>
          <w:sz w:val="28"/>
        </w:rPr>
        <w:t xml:space="preserve">  </w:t>
      </w:r>
      <w:r>
        <w:rPr>
          <w:rFonts w:hint="eastAsia"/>
          <w:sz w:val="28"/>
        </w:rPr>
        <w:t>郝保伟</w:t>
      </w:r>
    </w:p>
    <w:p w:rsidR="00A95382" w:rsidRPr="00DB0218" w:rsidRDefault="00A95382" w:rsidP="0002598D">
      <w:pPr>
        <w:jc w:val="center"/>
        <w:rPr>
          <w:sz w:val="28"/>
        </w:rPr>
      </w:pPr>
      <w:r>
        <w:rPr>
          <w:rFonts w:hint="eastAsia"/>
          <w:sz w:val="28"/>
        </w:rPr>
        <w:t>贾美华</w:t>
      </w:r>
      <w:r w:rsidRPr="00DB0218">
        <w:rPr>
          <w:sz w:val="28"/>
        </w:rPr>
        <w:t xml:space="preserve">  </w:t>
      </w:r>
      <w:r>
        <w:rPr>
          <w:rFonts w:hint="eastAsia"/>
          <w:sz w:val="28"/>
        </w:rPr>
        <w:t>雷</w:t>
      </w:r>
      <w:r>
        <w:rPr>
          <w:sz w:val="28"/>
        </w:rPr>
        <w:t xml:space="preserve">  </w:t>
      </w:r>
      <w:r>
        <w:rPr>
          <w:rFonts w:hint="eastAsia"/>
          <w:sz w:val="28"/>
        </w:rPr>
        <w:t>虹</w:t>
      </w:r>
      <w:r w:rsidRPr="00DB0218">
        <w:rPr>
          <w:sz w:val="28"/>
        </w:rPr>
        <w:t xml:space="preserve">  </w:t>
      </w:r>
      <w:r>
        <w:rPr>
          <w:rFonts w:hint="eastAsia"/>
          <w:sz w:val="28"/>
        </w:rPr>
        <w:t>李海英</w:t>
      </w:r>
      <w:r w:rsidRPr="00DB0218">
        <w:rPr>
          <w:sz w:val="28"/>
        </w:rPr>
        <w:t xml:space="preserve">  </w:t>
      </w:r>
      <w:r>
        <w:rPr>
          <w:rFonts w:hint="eastAsia"/>
          <w:sz w:val="28"/>
        </w:rPr>
        <w:t>李美娟</w:t>
      </w:r>
      <w:r w:rsidRPr="00DB0218">
        <w:rPr>
          <w:sz w:val="28"/>
        </w:rPr>
        <w:t xml:space="preserve">  </w:t>
      </w:r>
      <w:r>
        <w:rPr>
          <w:rFonts w:hint="eastAsia"/>
          <w:sz w:val="28"/>
        </w:rPr>
        <w:t>李震英</w:t>
      </w:r>
    </w:p>
    <w:p w:rsidR="00A95382" w:rsidRPr="00DB0218" w:rsidRDefault="00A95382" w:rsidP="0002598D">
      <w:pPr>
        <w:jc w:val="center"/>
        <w:rPr>
          <w:sz w:val="28"/>
        </w:rPr>
      </w:pPr>
      <w:r>
        <w:rPr>
          <w:rFonts w:hint="eastAsia"/>
          <w:sz w:val="28"/>
        </w:rPr>
        <w:t>李</w:t>
      </w:r>
      <w:r>
        <w:rPr>
          <w:sz w:val="28"/>
        </w:rPr>
        <w:t xml:space="preserve">  </w:t>
      </w:r>
      <w:r>
        <w:rPr>
          <w:rFonts w:hint="eastAsia"/>
          <w:sz w:val="28"/>
        </w:rPr>
        <w:t>政</w:t>
      </w:r>
      <w:r w:rsidRPr="00DB0218">
        <w:rPr>
          <w:sz w:val="28"/>
        </w:rPr>
        <w:t xml:space="preserve">  </w:t>
      </w:r>
      <w:r>
        <w:rPr>
          <w:rFonts w:hint="eastAsia"/>
          <w:sz w:val="28"/>
        </w:rPr>
        <w:t>李志涛</w:t>
      </w:r>
      <w:r w:rsidRPr="00DB0218">
        <w:rPr>
          <w:sz w:val="28"/>
        </w:rPr>
        <w:t xml:space="preserve">  </w:t>
      </w:r>
      <w:r>
        <w:rPr>
          <w:rFonts w:hint="eastAsia"/>
          <w:sz w:val="28"/>
        </w:rPr>
        <w:t>刘海霞</w:t>
      </w:r>
      <w:r w:rsidRPr="00DB0218">
        <w:rPr>
          <w:sz w:val="28"/>
        </w:rPr>
        <w:t xml:space="preserve">  </w:t>
      </w:r>
      <w:r>
        <w:rPr>
          <w:rFonts w:hint="eastAsia"/>
          <w:sz w:val="28"/>
        </w:rPr>
        <w:t>刘卫珍</w:t>
      </w:r>
      <w:r w:rsidRPr="00DB0218">
        <w:rPr>
          <w:sz w:val="28"/>
        </w:rPr>
        <w:t xml:space="preserve">  </w:t>
      </w:r>
      <w:r>
        <w:rPr>
          <w:rFonts w:hint="eastAsia"/>
          <w:sz w:val="28"/>
        </w:rPr>
        <w:t>刘</w:t>
      </w:r>
      <w:r>
        <w:rPr>
          <w:sz w:val="28"/>
        </w:rPr>
        <w:t xml:space="preserve">  </w:t>
      </w:r>
      <w:r>
        <w:rPr>
          <w:rFonts w:hint="eastAsia"/>
          <w:sz w:val="28"/>
        </w:rPr>
        <w:t>熙</w:t>
      </w:r>
    </w:p>
    <w:p w:rsidR="00A95382" w:rsidRPr="00DB0218" w:rsidRDefault="00A95382" w:rsidP="0002598D">
      <w:pPr>
        <w:jc w:val="center"/>
        <w:rPr>
          <w:sz w:val="28"/>
        </w:rPr>
      </w:pPr>
      <w:r>
        <w:rPr>
          <w:rFonts w:hint="eastAsia"/>
          <w:sz w:val="28"/>
        </w:rPr>
        <w:t>卢</w:t>
      </w:r>
      <w:r>
        <w:rPr>
          <w:sz w:val="28"/>
        </w:rPr>
        <w:t xml:space="preserve">  </w:t>
      </w:r>
      <w:r>
        <w:rPr>
          <w:rFonts w:hint="eastAsia"/>
          <w:sz w:val="28"/>
        </w:rPr>
        <w:t>珂</w:t>
      </w:r>
      <w:r w:rsidRPr="00DB0218">
        <w:rPr>
          <w:sz w:val="28"/>
        </w:rPr>
        <w:t xml:space="preserve">  </w:t>
      </w:r>
      <w:r>
        <w:rPr>
          <w:rFonts w:hint="eastAsia"/>
          <w:sz w:val="28"/>
        </w:rPr>
        <w:t>唐科莉</w:t>
      </w:r>
      <w:r w:rsidRPr="00DB0218">
        <w:rPr>
          <w:sz w:val="28"/>
        </w:rPr>
        <w:t xml:space="preserve">  </w:t>
      </w:r>
      <w:r>
        <w:rPr>
          <w:rFonts w:hint="eastAsia"/>
          <w:sz w:val="28"/>
        </w:rPr>
        <w:t>王海芳</w:t>
      </w:r>
      <w:r w:rsidRPr="00DB0218">
        <w:rPr>
          <w:sz w:val="28"/>
        </w:rPr>
        <w:t xml:space="preserve">  </w:t>
      </w:r>
      <w:r>
        <w:rPr>
          <w:rFonts w:hint="eastAsia"/>
          <w:sz w:val="28"/>
        </w:rPr>
        <w:t>王怀宇</w:t>
      </w:r>
      <w:r w:rsidRPr="00DB0218">
        <w:rPr>
          <w:sz w:val="28"/>
        </w:rPr>
        <w:t xml:space="preserve">  </w:t>
      </w:r>
      <w:r w:rsidRPr="00DB0218">
        <w:rPr>
          <w:rFonts w:hint="eastAsia"/>
          <w:sz w:val="28"/>
        </w:rPr>
        <w:t>王</w:t>
      </w:r>
      <w:r w:rsidRPr="00DB0218">
        <w:rPr>
          <w:sz w:val="28"/>
        </w:rPr>
        <w:t xml:space="preserve">  </w:t>
      </w:r>
      <w:r w:rsidRPr="00DB0218">
        <w:rPr>
          <w:rFonts w:hint="eastAsia"/>
          <w:sz w:val="28"/>
        </w:rPr>
        <w:t>俊</w:t>
      </w:r>
    </w:p>
    <w:p w:rsidR="00A95382" w:rsidRPr="00DB0218" w:rsidRDefault="00A95382" w:rsidP="0002598D">
      <w:pPr>
        <w:jc w:val="center"/>
        <w:rPr>
          <w:sz w:val="28"/>
        </w:rPr>
      </w:pPr>
      <w:r>
        <w:rPr>
          <w:rFonts w:hint="eastAsia"/>
          <w:sz w:val="28"/>
        </w:rPr>
        <w:t>王</w:t>
      </w:r>
      <w:r>
        <w:rPr>
          <w:sz w:val="28"/>
        </w:rPr>
        <w:t xml:space="preserve">  </w:t>
      </w:r>
      <w:r>
        <w:rPr>
          <w:rFonts w:hint="eastAsia"/>
          <w:sz w:val="28"/>
        </w:rPr>
        <w:t>凯</w:t>
      </w:r>
      <w:r w:rsidRPr="00DB0218">
        <w:rPr>
          <w:sz w:val="28"/>
        </w:rPr>
        <w:t xml:space="preserve">  </w:t>
      </w:r>
      <w:r w:rsidRPr="00DB0218">
        <w:rPr>
          <w:rFonts w:hint="eastAsia"/>
          <w:sz w:val="28"/>
        </w:rPr>
        <w:t>王</w:t>
      </w:r>
      <w:r w:rsidRPr="00DB0218">
        <w:rPr>
          <w:sz w:val="28"/>
        </w:rPr>
        <w:t xml:space="preserve">  </w:t>
      </w:r>
      <w:r>
        <w:rPr>
          <w:rFonts w:hint="eastAsia"/>
          <w:sz w:val="28"/>
        </w:rPr>
        <w:t>鹏</w:t>
      </w:r>
      <w:r w:rsidRPr="00DB0218">
        <w:rPr>
          <w:sz w:val="28"/>
        </w:rPr>
        <w:t xml:space="preserve">  </w:t>
      </w:r>
      <w:r>
        <w:rPr>
          <w:rFonts w:hint="eastAsia"/>
          <w:sz w:val="28"/>
        </w:rPr>
        <w:t>王</w:t>
      </w:r>
      <w:r>
        <w:rPr>
          <w:sz w:val="28"/>
        </w:rPr>
        <w:t xml:space="preserve">  </w:t>
      </w:r>
      <w:r>
        <w:rPr>
          <w:rFonts w:hint="eastAsia"/>
          <w:sz w:val="28"/>
        </w:rPr>
        <w:t>玥</w:t>
      </w:r>
      <w:r w:rsidRPr="00DB0218">
        <w:rPr>
          <w:sz w:val="28"/>
        </w:rPr>
        <w:t xml:space="preserve">  </w:t>
      </w:r>
      <w:r>
        <w:rPr>
          <w:rFonts w:hint="eastAsia"/>
          <w:sz w:val="28"/>
        </w:rPr>
        <w:t>温</w:t>
      </w:r>
      <w:r>
        <w:rPr>
          <w:sz w:val="28"/>
        </w:rPr>
        <w:t xml:space="preserve">  </w:t>
      </w:r>
      <w:r>
        <w:rPr>
          <w:rFonts w:hint="eastAsia"/>
          <w:sz w:val="28"/>
        </w:rPr>
        <w:t>竹</w:t>
      </w:r>
      <w:r w:rsidRPr="00DB0218">
        <w:rPr>
          <w:sz w:val="28"/>
        </w:rPr>
        <w:t xml:space="preserve">  </w:t>
      </w:r>
      <w:r>
        <w:rPr>
          <w:rFonts w:hint="eastAsia"/>
          <w:sz w:val="28"/>
        </w:rPr>
        <w:t>徐新容</w:t>
      </w:r>
    </w:p>
    <w:p w:rsidR="00A95382" w:rsidRPr="00DB0218" w:rsidRDefault="00A95382" w:rsidP="0002598D">
      <w:pPr>
        <w:jc w:val="center"/>
        <w:rPr>
          <w:sz w:val="28"/>
        </w:rPr>
      </w:pPr>
      <w:r>
        <w:rPr>
          <w:rFonts w:hint="eastAsia"/>
          <w:sz w:val="28"/>
        </w:rPr>
        <w:t>杨</w:t>
      </w:r>
      <w:r>
        <w:rPr>
          <w:sz w:val="28"/>
        </w:rPr>
        <w:t xml:space="preserve">  </w:t>
      </w:r>
      <w:r>
        <w:rPr>
          <w:rFonts w:hint="eastAsia"/>
          <w:sz w:val="28"/>
        </w:rPr>
        <w:t>潇</w:t>
      </w:r>
      <w:r w:rsidRPr="00DB0218">
        <w:rPr>
          <w:sz w:val="28"/>
        </w:rPr>
        <w:t xml:space="preserve">  </w:t>
      </w:r>
      <w:r>
        <w:rPr>
          <w:rFonts w:hint="eastAsia"/>
          <w:sz w:val="28"/>
        </w:rPr>
        <w:t>杨小敏</w:t>
      </w:r>
      <w:r w:rsidRPr="00DB0218">
        <w:rPr>
          <w:sz w:val="28"/>
        </w:rPr>
        <w:t xml:space="preserve">  </w:t>
      </w:r>
      <w:r>
        <w:rPr>
          <w:rFonts w:hint="eastAsia"/>
          <w:sz w:val="28"/>
        </w:rPr>
        <w:t>杨振军</w:t>
      </w:r>
      <w:r w:rsidRPr="00DB0218">
        <w:rPr>
          <w:sz w:val="28"/>
        </w:rPr>
        <w:t xml:space="preserve">  </w:t>
      </w:r>
      <w:r>
        <w:rPr>
          <w:rFonts w:hint="eastAsia"/>
          <w:sz w:val="28"/>
        </w:rPr>
        <w:t>叶奕民</w:t>
      </w:r>
      <w:r w:rsidRPr="00DB0218">
        <w:rPr>
          <w:sz w:val="28"/>
        </w:rPr>
        <w:t xml:space="preserve">  </w:t>
      </w:r>
      <w:r>
        <w:rPr>
          <w:rFonts w:hint="eastAsia"/>
          <w:sz w:val="28"/>
        </w:rPr>
        <w:t>殷桂金</w:t>
      </w:r>
    </w:p>
    <w:p w:rsidR="00A95382" w:rsidRPr="00DB0218" w:rsidRDefault="00A95382" w:rsidP="0002598D">
      <w:pPr>
        <w:jc w:val="center"/>
        <w:rPr>
          <w:sz w:val="28"/>
        </w:rPr>
      </w:pPr>
      <w:r>
        <w:rPr>
          <w:rFonts w:hint="eastAsia"/>
          <w:sz w:val="28"/>
        </w:rPr>
        <w:t>尹玉玲</w:t>
      </w:r>
      <w:r w:rsidRPr="00DB0218">
        <w:rPr>
          <w:sz w:val="28"/>
        </w:rPr>
        <w:t xml:space="preserve">  </w:t>
      </w:r>
      <w:r>
        <w:rPr>
          <w:rFonts w:hint="eastAsia"/>
          <w:sz w:val="28"/>
        </w:rPr>
        <w:t>鱼</w:t>
      </w:r>
      <w:r>
        <w:rPr>
          <w:sz w:val="28"/>
        </w:rPr>
        <w:t xml:space="preserve">  </w:t>
      </w:r>
      <w:r>
        <w:rPr>
          <w:rFonts w:hint="eastAsia"/>
          <w:sz w:val="28"/>
        </w:rPr>
        <w:t>霞</w:t>
      </w:r>
      <w:r w:rsidRPr="00DB0218">
        <w:rPr>
          <w:sz w:val="28"/>
        </w:rPr>
        <w:t xml:space="preserve">  </w:t>
      </w:r>
      <w:r>
        <w:rPr>
          <w:rFonts w:hint="eastAsia"/>
          <w:sz w:val="28"/>
        </w:rPr>
        <w:t>苑大勇</w:t>
      </w:r>
      <w:r w:rsidRPr="00DB0218">
        <w:rPr>
          <w:sz w:val="28"/>
        </w:rPr>
        <w:t xml:space="preserve">  </w:t>
      </w:r>
      <w:r>
        <w:rPr>
          <w:rFonts w:hint="eastAsia"/>
          <w:sz w:val="28"/>
        </w:rPr>
        <w:t>张</w:t>
      </w:r>
      <w:r>
        <w:rPr>
          <w:sz w:val="28"/>
        </w:rPr>
        <w:t xml:space="preserve">  </w:t>
      </w:r>
      <w:r>
        <w:rPr>
          <w:rFonts w:hint="eastAsia"/>
          <w:sz w:val="28"/>
        </w:rPr>
        <w:t>炼</w:t>
      </w:r>
      <w:r w:rsidRPr="00DB0218">
        <w:rPr>
          <w:sz w:val="28"/>
        </w:rPr>
        <w:t xml:space="preserve">  </w:t>
      </w:r>
      <w:r>
        <w:rPr>
          <w:rFonts w:hint="eastAsia"/>
          <w:sz w:val="28"/>
        </w:rPr>
        <w:t>张瑞海</w:t>
      </w:r>
    </w:p>
    <w:p w:rsidR="00A95382" w:rsidRDefault="00A95382" w:rsidP="0002598D">
      <w:pPr>
        <w:jc w:val="center"/>
        <w:rPr>
          <w:sz w:val="28"/>
        </w:rPr>
      </w:pPr>
      <w:r>
        <w:rPr>
          <w:rFonts w:hint="eastAsia"/>
          <w:sz w:val="28"/>
        </w:rPr>
        <w:t>张</w:t>
      </w:r>
      <w:r>
        <w:rPr>
          <w:sz w:val="28"/>
        </w:rPr>
        <w:t xml:space="preserve">  </w:t>
      </w:r>
      <w:r>
        <w:rPr>
          <w:rFonts w:hint="eastAsia"/>
          <w:sz w:val="28"/>
        </w:rPr>
        <w:t>熙</w:t>
      </w:r>
      <w:r w:rsidRPr="00DB0218">
        <w:rPr>
          <w:sz w:val="28"/>
        </w:rPr>
        <w:t xml:space="preserve">  </w:t>
      </w:r>
      <w:r>
        <w:rPr>
          <w:rFonts w:hint="eastAsia"/>
          <w:sz w:val="28"/>
        </w:rPr>
        <w:t>张</w:t>
      </w:r>
      <w:r>
        <w:rPr>
          <w:sz w:val="28"/>
        </w:rPr>
        <w:t xml:space="preserve">  </w:t>
      </w:r>
      <w:r>
        <w:rPr>
          <w:rFonts w:hint="eastAsia"/>
          <w:sz w:val="28"/>
        </w:rPr>
        <w:t>毅</w:t>
      </w:r>
      <w:r w:rsidRPr="00DB0218">
        <w:rPr>
          <w:sz w:val="28"/>
        </w:rPr>
        <w:t xml:space="preserve">  </w:t>
      </w:r>
      <w:r>
        <w:rPr>
          <w:rFonts w:hint="eastAsia"/>
          <w:sz w:val="28"/>
        </w:rPr>
        <w:t>张咏梅</w:t>
      </w:r>
      <w:r w:rsidRPr="00DB0218">
        <w:rPr>
          <w:sz w:val="28"/>
        </w:rPr>
        <w:t xml:space="preserve">  </w:t>
      </w:r>
      <w:r w:rsidRPr="00DB0218">
        <w:rPr>
          <w:rFonts w:hint="eastAsia"/>
          <w:sz w:val="28"/>
        </w:rPr>
        <w:t>赵丽娟</w:t>
      </w:r>
      <w:r w:rsidRPr="00DB0218">
        <w:rPr>
          <w:sz w:val="28"/>
        </w:rPr>
        <w:t xml:space="preserve">  </w:t>
      </w:r>
      <w:r>
        <w:rPr>
          <w:rFonts w:hint="eastAsia"/>
          <w:sz w:val="28"/>
        </w:rPr>
        <w:t>赵学勤</w:t>
      </w:r>
    </w:p>
    <w:p w:rsidR="00A95382" w:rsidRDefault="00A95382" w:rsidP="0002598D">
      <w:pPr>
        <w:ind w:firstLineChars="550" w:firstLine="1540"/>
        <w:rPr>
          <w:sz w:val="28"/>
        </w:rPr>
      </w:pPr>
      <w:r>
        <w:rPr>
          <w:rFonts w:hint="eastAsia"/>
          <w:sz w:val="28"/>
        </w:rPr>
        <w:t>周红霞</w:t>
      </w:r>
      <w:r w:rsidRPr="00DB0218">
        <w:rPr>
          <w:sz w:val="28"/>
        </w:rPr>
        <w:t xml:space="preserve">  </w:t>
      </w:r>
      <w:r>
        <w:rPr>
          <w:rFonts w:hint="eastAsia"/>
          <w:sz w:val="28"/>
        </w:rPr>
        <w:t>邹</w:t>
      </w:r>
      <w:r>
        <w:rPr>
          <w:sz w:val="28"/>
        </w:rPr>
        <w:t xml:space="preserve">  </w:t>
      </w:r>
      <w:r>
        <w:rPr>
          <w:rFonts w:hint="eastAsia"/>
          <w:sz w:val="28"/>
        </w:rPr>
        <w:t>敏</w:t>
      </w:r>
      <w:r w:rsidRPr="00DB0218">
        <w:rPr>
          <w:sz w:val="28"/>
        </w:rPr>
        <w:t xml:space="preserve"> </w:t>
      </w:r>
      <w:r>
        <w:rPr>
          <w:sz w:val="28"/>
        </w:rPr>
        <w:t xml:space="preserve"> </w:t>
      </w:r>
    </w:p>
    <w:p w:rsidR="00A95382" w:rsidRPr="002204C6" w:rsidRDefault="00A95382" w:rsidP="0002598D">
      <w:pPr>
        <w:rPr>
          <w:color w:val="FF0000"/>
          <w:sz w:val="28"/>
        </w:rPr>
      </w:pPr>
    </w:p>
    <w:p w:rsidR="00A95382" w:rsidRDefault="00A95382" w:rsidP="0002598D">
      <w:pPr>
        <w:rPr>
          <w:color w:val="FF0000"/>
          <w:sz w:val="28"/>
        </w:rPr>
      </w:pPr>
    </w:p>
    <w:p w:rsidR="0018525C" w:rsidRPr="00DB0218" w:rsidRDefault="0018525C" w:rsidP="0002598D">
      <w:pPr>
        <w:rPr>
          <w:rFonts w:hint="eastAsia"/>
          <w:color w:val="FF0000"/>
          <w:sz w:val="28"/>
        </w:rPr>
      </w:pPr>
    </w:p>
    <w:p w:rsidR="00A95382" w:rsidRDefault="00A95382" w:rsidP="0002598D">
      <w:pPr>
        <w:spacing w:line="360" w:lineRule="auto"/>
        <w:jc w:val="center"/>
        <w:rPr>
          <w:b/>
          <w:sz w:val="32"/>
        </w:rPr>
      </w:pPr>
      <w:r>
        <w:rPr>
          <w:rFonts w:hint="eastAsia"/>
          <w:b/>
          <w:sz w:val="32"/>
        </w:rPr>
        <w:lastRenderedPageBreak/>
        <w:t>目</w:t>
      </w:r>
      <w:r>
        <w:rPr>
          <w:b/>
          <w:sz w:val="32"/>
        </w:rPr>
        <w:t xml:space="preserve">    </w:t>
      </w:r>
      <w:r>
        <w:rPr>
          <w:rFonts w:hint="eastAsia"/>
          <w:b/>
          <w:sz w:val="32"/>
        </w:rPr>
        <w:t>录</w:t>
      </w:r>
    </w:p>
    <w:p w:rsidR="00A95382" w:rsidRDefault="00A95382" w:rsidP="0002598D">
      <w:pPr>
        <w:spacing w:line="360" w:lineRule="auto"/>
        <w:rPr>
          <w:b/>
          <w:sz w:val="24"/>
        </w:rPr>
      </w:pPr>
    </w:p>
    <w:p w:rsidR="00A95382" w:rsidRDefault="00A95382" w:rsidP="0002598D">
      <w:pPr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t>前</w:t>
      </w:r>
      <w:r>
        <w:rPr>
          <w:b/>
          <w:sz w:val="24"/>
        </w:rPr>
        <w:t xml:space="preserve">  </w:t>
      </w:r>
      <w:r w:rsidRPr="00C233A3">
        <w:rPr>
          <w:rFonts w:hint="eastAsia"/>
          <w:b/>
          <w:color w:val="000000"/>
          <w:sz w:val="24"/>
        </w:rPr>
        <w:t>言</w:t>
      </w:r>
    </w:p>
    <w:p w:rsidR="00A95382" w:rsidRDefault="00A95382" w:rsidP="0002598D">
      <w:pPr>
        <w:spacing w:line="360" w:lineRule="auto"/>
        <w:jc w:val="center"/>
        <w:textAlignment w:val="baseline"/>
        <w:rPr>
          <w:b/>
          <w:sz w:val="24"/>
        </w:rPr>
      </w:pPr>
      <w:r>
        <w:rPr>
          <w:rFonts w:hint="eastAsia"/>
          <w:b/>
          <w:sz w:val="24"/>
        </w:rPr>
        <w:t>第一部分</w:t>
      </w:r>
      <w:r>
        <w:rPr>
          <w:b/>
          <w:sz w:val="24"/>
        </w:rPr>
        <w:t xml:space="preserve">  </w:t>
      </w:r>
      <w:r>
        <w:rPr>
          <w:rFonts w:hint="eastAsia"/>
          <w:b/>
          <w:sz w:val="24"/>
        </w:rPr>
        <w:t>综合问题研究</w:t>
      </w:r>
    </w:p>
    <w:p w:rsidR="00A95382" w:rsidRPr="004624ED" w:rsidRDefault="00A95382" w:rsidP="0002598D">
      <w:pPr>
        <w:numPr>
          <w:ilvl w:val="0"/>
          <w:numId w:val="3"/>
        </w:numPr>
        <w:spacing w:line="360" w:lineRule="auto"/>
        <w:textAlignment w:val="baseline"/>
        <w:rPr>
          <w:sz w:val="24"/>
        </w:rPr>
      </w:pPr>
      <w:r w:rsidRPr="00EE0C99">
        <w:rPr>
          <w:rFonts w:hint="eastAsia"/>
          <w:sz w:val="24"/>
        </w:rPr>
        <w:t>北京市“十二五”时期教育改革和发展规划若干重点领域</w:t>
      </w:r>
      <w:r w:rsidRPr="004624ED">
        <w:rPr>
          <w:rFonts w:hint="eastAsia"/>
          <w:sz w:val="24"/>
        </w:rPr>
        <w:t>中期监测评估</w:t>
      </w:r>
    </w:p>
    <w:p w:rsidR="00A95382" w:rsidRDefault="00A95382" w:rsidP="0002598D">
      <w:pPr>
        <w:numPr>
          <w:ilvl w:val="0"/>
          <w:numId w:val="3"/>
        </w:numPr>
        <w:spacing w:line="360" w:lineRule="auto"/>
        <w:textAlignment w:val="baseline"/>
        <w:rPr>
          <w:sz w:val="24"/>
        </w:rPr>
      </w:pPr>
      <w:r w:rsidRPr="00160984">
        <w:rPr>
          <w:rFonts w:hint="eastAsia"/>
          <w:sz w:val="24"/>
        </w:rPr>
        <w:t>北京教育投入现状与投入体制改革趋势分析</w:t>
      </w:r>
      <w:r w:rsidRPr="00160984">
        <w:rPr>
          <w:sz w:val="24"/>
        </w:rPr>
        <w:t>——</w:t>
      </w:r>
      <w:r w:rsidRPr="00160984">
        <w:rPr>
          <w:rFonts w:hint="eastAsia"/>
          <w:sz w:val="24"/>
        </w:rPr>
        <w:t>来自京沪教育经费投入比较的启示</w:t>
      </w:r>
    </w:p>
    <w:p w:rsidR="00A95382" w:rsidRPr="004624ED" w:rsidRDefault="00A95382" w:rsidP="0002598D">
      <w:pPr>
        <w:numPr>
          <w:ilvl w:val="0"/>
          <w:numId w:val="3"/>
        </w:numPr>
        <w:spacing w:line="360" w:lineRule="auto"/>
        <w:textAlignment w:val="baseline"/>
        <w:rPr>
          <w:sz w:val="24"/>
        </w:rPr>
      </w:pPr>
      <w:r w:rsidRPr="00EE0C99">
        <w:rPr>
          <w:rFonts w:hint="eastAsia"/>
          <w:sz w:val="24"/>
        </w:rPr>
        <w:t>合理调整和疏解首都教育功能的初步研究</w:t>
      </w:r>
    </w:p>
    <w:p w:rsidR="00A95382" w:rsidRPr="00CF6714" w:rsidRDefault="00A95382" w:rsidP="0002598D">
      <w:pPr>
        <w:numPr>
          <w:ilvl w:val="0"/>
          <w:numId w:val="3"/>
        </w:numPr>
        <w:spacing w:line="360" w:lineRule="auto"/>
        <w:textAlignment w:val="baseline"/>
        <w:rPr>
          <w:sz w:val="24"/>
        </w:rPr>
      </w:pPr>
      <w:r w:rsidRPr="004B40C8">
        <w:rPr>
          <w:rFonts w:hint="eastAsia"/>
          <w:sz w:val="24"/>
        </w:rPr>
        <w:t>京津冀区域教育发展模式构建</w:t>
      </w:r>
    </w:p>
    <w:p w:rsidR="00A95382" w:rsidRPr="00823836" w:rsidRDefault="00A95382" w:rsidP="00823836">
      <w:pPr>
        <w:numPr>
          <w:ilvl w:val="0"/>
          <w:numId w:val="3"/>
        </w:numPr>
        <w:spacing w:line="360" w:lineRule="auto"/>
        <w:textAlignment w:val="baseline"/>
        <w:rPr>
          <w:sz w:val="24"/>
        </w:rPr>
      </w:pPr>
      <w:r w:rsidRPr="00B20609">
        <w:rPr>
          <w:rFonts w:hint="eastAsia"/>
          <w:sz w:val="24"/>
        </w:rPr>
        <w:t>北京市教育督导体制机制改革：问题、挑战与对策</w:t>
      </w:r>
    </w:p>
    <w:p w:rsidR="00A95382" w:rsidRDefault="00EE4E25" w:rsidP="0002598D">
      <w:pPr>
        <w:numPr>
          <w:ilvl w:val="0"/>
          <w:numId w:val="3"/>
        </w:numPr>
        <w:spacing w:line="360" w:lineRule="auto"/>
        <w:textAlignment w:val="baseline"/>
        <w:rPr>
          <w:sz w:val="24"/>
        </w:rPr>
      </w:pPr>
      <w:r>
        <w:rPr>
          <w:rFonts w:hint="eastAsia"/>
          <w:sz w:val="24"/>
        </w:rPr>
        <w:t>中国“可持续发展教育十年”</w:t>
      </w:r>
      <w:r w:rsidR="00A95382" w:rsidRPr="00EE0C99">
        <w:rPr>
          <w:rFonts w:hint="eastAsia"/>
          <w:sz w:val="24"/>
        </w:rPr>
        <w:t>的特色经验与未来走向</w:t>
      </w:r>
    </w:p>
    <w:p w:rsidR="00A95382" w:rsidRDefault="00A95382" w:rsidP="0002598D">
      <w:pPr>
        <w:numPr>
          <w:ilvl w:val="0"/>
          <w:numId w:val="3"/>
        </w:numPr>
        <w:spacing w:line="360" w:lineRule="auto"/>
        <w:textAlignment w:val="baseline"/>
        <w:rPr>
          <w:sz w:val="24"/>
        </w:rPr>
      </w:pPr>
      <w:r w:rsidRPr="00EE0C99">
        <w:rPr>
          <w:rFonts w:hint="eastAsia"/>
          <w:sz w:val="24"/>
        </w:rPr>
        <w:t>近年来发达国家教育发展政策与改革措施研究</w:t>
      </w:r>
    </w:p>
    <w:p w:rsidR="00A95382" w:rsidRPr="00EE0C99" w:rsidRDefault="00A95382" w:rsidP="0002598D">
      <w:pPr>
        <w:spacing w:line="360" w:lineRule="auto"/>
        <w:ind w:left="960"/>
        <w:textAlignment w:val="baseline"/>
        <w:rPr>
          <w:sz w:val="24"/>
        </w:rPr>
      </w:pPr>
    </w:p>
    <w:p w:rsidR="00A95382" w:rsidRPr="004624ED" w:rsidRDefault="00A95382" w:rsidP="0002598D">
      <w:pPr>
        <w:spacing w:line="360" w:lineRule="auto"/>
        <w:ind w:left="960"/>
        <w:textAlignment w:val="baseline"/>
        <w:rPr>
          <w:sz w:val="24"/>
        </w:rPr>
      </w:pPr>
    </w:p>
    <w:p w:rsidR="00A95382" w:rsidRDefault="00A95382" w:rsidP="0002598D">
      <w:pPr>
        <w:spacing w:line="360" w:lineRule="auto"/>
        <w:ind w:left="960" w:firstLineChars="800" w:firstLine="1928"/>
        <w:textAlignment w:val="baseline"/>
        <w:rPr>
          <w:b/>
          <w:sz w:val="24"/>
        </w:rPr>
      </w:pPr>
      <w:r>
        <w:rPr>
          <w:rFonts w:hint="eastAsia"/>
          <w:b/>
          <w:sz w:val="24"/>
        </w:rPr>
        <w:t>第二部分</w:t>
      </w:r>
      <w:r>
        <w:rPr>
          <w:b/>
          <w:sz w:val="24"/>
        </w:rPr>
        <w:t xml:space="preserve"> </w:t>
      </w:r>
      <w:r>
        <w:rPr>
          <w:rFonts w:hint="eastAsia"/>
          <w:b/>
          <w:sz w:val="24"/>
        </w:rPr>
        <w:t>专题问题研究</w:t>
      </w:r>
    </w:p>
    <w:p w:rsidR="00A95382" w:rsidRPr="003E6ACF" w:rsidRDefault="00A95382" w:rsidP="003E6ACF">
      <w:pPr>
        <w:numPr>
          <w:ilvl w:val="0"/>
          <w:numId w:val="3"/>
        </w:numPr>
        <w:spacing w:line="360" w:lineRule="auto"/>
        <w:textAlignment w:val="baseline"/>
        <w:rPr>
          <w:sz w:val="24"/>
        </w:rPr>
      </w:pPr>
      <w:r w:rsidRPr="0029610A">
        <w:rPr>
          <w:rFonts w:hint="eastAsia"/>
          <w:sz w:val="24"/>
        </w:rPr>
        <w:t>北京市学前教育发展数据分析报告（</w:t>
      </w:r>
      <w:r w:rsidRPr="0029610A">
        <w:rPr>
          <w:sz w:val="24"/>
        </w:rPr>
        <w:t>2011-2013</w:t>
      </w:r>
      <w:r w:rsidRPr="0029610A">
        <w:rPr>
          <w:rFonts w:hint="eastAsia"/>
          <w:sz w:val="24"/>
        </w:rPr>
        <w:t>）</w:t>
      </w:r>
    </w:p>
    <w:p w:rsidR="00A95382" w:rsidRPr="003E6ACF" w:rsidRDefault="00A95382" w:rsidP="003E6ACF">
      <w:pPr>
        <w:numPr>
          <w:ilvl w:val="0"/>
          <w:numId w:val="3"/>
        </w:numPr>
        <w:spacing w:line="360" w:lineRule="auto"/>
        <w:textAlignment w:val="baseline"/>
        <w:rPr>
          <w:sz w:val="24"/>
        </w:rPr>
      </w:pPr>
      <w:r w:rsidRPr="0029610A">
        <w:rPr>
          <w:rFonts w:hint="eastAsia"/>
          <w:sz w:val="24"/>
        </w:rPr>
        <w:t>从数据看发展</w:t>
      </w:r>
      <w:r w:rsidRPr="0029610A">
        <w:rPr>
          <w:sz w:val="24"/>
        </w:rPr>
        <w:t>——</w:t>
      </w:r>
      <w:r w:rsidRPr="0029610A">
        <w:rPr>
          <w:rFonts w:hint="eastAsia"/>
          <w:sz w:val="24"/>
        </w:rPr>
        <w:t>学校评价数据中的北京市小学发展状况</w:t>
      </w:r>
    </w:p>
    <w:p w:rsidR="00A95382" w:rsidRPr="0029610A" w:rsidRDefault="00A95382" w:rsidP="003E6ACF">
      <w:pPr>
        <w:numPr>
          <w:ilvl w:val="0"/>
          <w:numId w:val="3"/>
        </w:numPr>
        <w:spacing w:line="360" w:lineRule="auto"/>
        <w:textAlignment w:val="baseline"/>
        <w:rPr>
          <w:sz w:val="24"/>
        </w:rPr>
      </w:pPr>
      <w:r w:rsidRPr="0029610A">
        <w:rPr>
          <w:rFonts w:hint="eastAsia"/>
          <w:sz w:val="24"/>
        </w:rPr>
        <w:t>义务教育阶段教师</w:t>
      </w:r>
      <w:r>
        <w:rPr>
          <w:rFonts w:hint="eastAsia"/>
          <w:sz w:val="24"/>
        </w:rPr>
        <w:t>“</w:t>
      </w:r>
      <w:r w:rsidRPr="0029610A">
        <w:rPr>
          <w:rFonts w:hint="eastAsia"/>
          <w:sz w:val="24"/>
        </w:rPr>
        <w:t>县管校用</w:t>
      </w:r>
      <w:r>
        <w:rPr>
          <w:rFonts w:hint="eastAsia"/>
          <w:sz w:val="24"/>
        </w:rPr>
        <w:t>”</w:t>
      </w:r>
      <w:r w:rsidRPr="0029610A">
        <w:rPr>
          <w:rFonts w:hint="eastAsia"/>
          <w:sz w:val="24"/>
        </w:rPr>
        <w:t>管理体制研究</w:t>
      </w:r>
    </w:p>
    <w:p w:rsidR="00A95382" w:rsidRDefault="00A95382" w:rsidP="0002598D">
      <w:pPr>
        <w:numPr>
          <w:ilvl w:val="0"/>
          <w:numId w:val="3"/>
        </w:numPr>
        <w:spacing w:line="360" w:lineRule="auto"/>
        <w:textAlignment w:val="baseline"/>
        <w:rPr>
          <w:sz w:val="24"/>
        </w:rPr>
      </w:pPr>
      <w:r w:rsidRPr="0029610A">
        <w:rPr>
          <w:sz w:val="24"/>
        </w:rPr>
        <w:t>2013</w:t>
      </w:r>
      <w:r w:rsidRPr="0029610A">
        <w:rPr>
          <w:rFonts w:hint="eastAsia"/>
          <w:sz w:val="24"/>
        </w:rPr>
        <w:t>年北京市义务教育阶段学生学习生活状况调查报告</w:t>
      </w:r>
    </w:p>
    <w:p w:rsidR="00A95382" w:rsidRDefault="00A95382" w:rsidP="003E6ACF">
      <w:pPr>
        <w:numPr>
          <w:ilvl w:val="0"/>
          <w:numId w:val="3"/>
        </w:numPr>
        <w:spacing w:line="360" w:lineRule="auto"/>
        <w:textAlignment w:val="baseline"/>
        <w:rPr>
          <w:sz w:val="24"/>
        </w:rPr>
      </w:pPr>
      <w:r w:rsidRPr="0029610A">
        <w:rPr>
          <w:rFonts w:hint="eastAsia"/>
          <w:sz w:val="24"/>
        </w:rPr>
        <w:t>首都义务教育资源均衡配置研究</w:t>
      </w:r>
      <w:r w:rsidRPr="0029610A">
        <w:rPr>
          <w:sz w:val="24"/>
        </w:rPr>
        <w:t>——</w:t>
      </w:r>
      <w:r w:rsidRPr="0029610A">
        <w:rPr>
          <w:rFonts w:hint="eastAsia"/>
          <w:sz w:val="24"/>
        </w:rPr>
        <w:t>完善基于省级统筹的教育财政转移支付制度</w:t>
      </w:r>
    </w:p>
    <w:p w:rsidR="00A95382" w:rsidRPr="003E6ACF" w:rsidRDefault="00A95382" w:rsidP="003E6ACF">
      <w:pPr>
        <w:numPr>
          <w:ilvl w:val="0"/>
          <w:numId w:val="3"/>
        </w:numPr>
        <w:spacing w:line="360" w:lineRule="auto"/>
        <w:textAlignment w:val="baseline"/>
        <w:rPr>
          <w:sz w:val="24"/>
        </w:rPr>
      </w:pPr>
      <w:r w:rsidRPr="0029610A">
        <w:rPr>
          <w:rFonts w:hint="eastAsia"/>
          <w:sz w:val="24"/>
        </w:rPr>
        <w:t>北京市普通高中特色类型与创建模式研究</w:t>
      </w:r>
      <w:r w:rsidRPr="0029610A">
        <w:rPr>
          <w:sz w:val="24"/>
        </w:rPr>
        <w:t>——</w:t>
      </w:r>
      <w:r w:rsidRPr="0029610A">
        <w:rPr>
          <w:rFonts w:hint="eastAsia"/>
          <w:sz w:val="24"/>
        </w:rPr>
        <w:t>以</w:t>
      </w:r>
      <w:r w:rsidRPr="0029610A">
        <w:rPr>
          <w:sz w:val="24"/>
        </w:rPr>
        <w:t>70</w:t>
      </w:r>
      <w:r w:rsidRPr="0029610A">
        <w:rPr>
          <w:rFonts w:hint="eastAsia"/>
          <w:sz w:val="24"/>
        </w:rPr>
        <w:t>所特色项目学校为例</w:t>
      </w:r>
    </w:p>
    <w:p w:rsidR="00A95382" w:rsidRPr="0029610A" w:rsidRDefault="00A95382" w:rsidP="003E6ACF">
      <w:pPr>
        <w:numPr>
          <w:ilvl w:val="0"/>
          <w:numId w:val="3"/>
        </w:numPr>
        <w:spacing w:line="360" w:lineRule="auto"/>
        <w:textAlignment w:val="baseline"/>
        <w:rPr>
          <w:sz w:val="24"/>
        </w:rPr>
      </w:pPr>
      <w:r w:rsidRPr="0029610A">
        <w:rPr>
          <w:rFonts w:hint="eastAsia"/>
          <w:sz w:val="24"/>
        </w:rPr>
        <w:t>北京市学校办学条件整体指数拟合及应用研究</w:t>
      </w:r>
      <w:r w:rsidRPr="0029610A">
        <w:rPr>
          <w:sz w:val="24"/>
        </w:rPr>
        <w:t>——</w:t>
      </w:r>
      <w:r w:rsidRPr="0029610A">
        <w:rPr>
          <w:rFonts w:hint="eastAsia"/>
          <w:sz w:val="24"/>
        </w:rPr>
        <w:t>来自</w:t>
      </w:r>
      <w:r w:rsidRPr="0029610A">
        <w:rPr>
          <w:sz w:val="24"/>
        </w:rPr>
        <w:t>416</w:t>
      </w:r>
      <w:r w:rsidRPr="0029610A">
        <w:rPr>
          <w:rFonts w:hint="eastAsia"/>
          <w:sz w:val="24"/>
        </w:rPr>
        <w:t>所学校的调查分析</w:t>
      </w:r>
    </w:p>
    <w:p w:rsidR="00A95382" w:rsidRPr="0029610A" w:rsidRDefault="00A95382" w:rsidP="003E6ACF">
      <w:pPr>
        <w:numPr>
          <w:ilvl w:val="0"/>
          <w:numId w:val="3"/>
        </w:numPr>
        <w:spacing w:line="360" w:lineRule="auto"/>
        <w:textAlignment w:val="baseline"/>
        <w:rPr>
          <w:sz w:val="24"/>
        </w:rPr>
      </w:pPr>
      <w:r w:rsidRPr="0029610A">
        <w:rPr>
          <w:rFonts w:hint="eastAsia"/>
          <w:sz w:val="24"/>
        </w:rPr>
        <w:t>北京</w:t>
      </w:r>
      <w:r w:rsidR="00284773">
        <w:rPr>
          <w:rFonts w:hint="eastAsia"/>
          <w:sz w:val="24"/>
        </w:rPr>
        <w:t>市</w:t>
      </w:r>
      <w:r w:rsidRPr="0029610A">
        <w:rPr>
          <w:rFonts w:hint="eastAsia"/>
          <w:sz w:val="24"/>
        </w:rPr>
        <w:t>基础教育课程改革实践模型中的三级课程整体建设理论与实践进展</w:t>
      </w:r>
    </w:p>
    <w:p w:rsidR="00A95382" w:rsidRDefault="00A95382" w:rsidP="003E6ACF">
      <w:pPr>
        <w:numPr>
          <w:ilvl w:val="0"/>
          <w:numId w:val="3"/>
        </w:numPr>
        <w:spacing w:line="360" w:lineRule="auto"/>
        <w:textAlignment w:val="baseline"/>
        <w:rPr>
          <w:sz w:val="24"/>
        </w:rPr>
      </w:pPr>
      <w:r>
        <w:rPr>
          <w:rFonts w:hint="eastAsia"/>
          <w:sz w:val="24"/>
        </w:rPr>
        <w:t>基于学科能力的教学指南应用研究</w:t>
      </w:r>
    </w:p>
    <w:p w:rsidR="00A95382" w:rsidRDefault="00A95382" w:rsidP="003E6ACF">
      <w:pPr>
        <w:numPr>
          <w:ilvl w:val="0"/>
          <w:numId w:val="3"/>
        </w:numPr>
        <w:spacing w:line="360" w:lineRule="auto"/>
        <w:textAlignment w:val="baseline"/>
        <w:rPr>
          <w:sz w:val="24"/>
        </w:rPr>
      </w:pPr>
      <w:r>
        <w:rPr>
          <w:rFonts w:hint="eastAsia"/>
          <w:sz w:val="24"/>
        </w:rPr>
        <w:t>基础教育学制实验情况分析报告</w:t>
      </w:r>
    </w:p>
    <w:p w:rsidR="00A95382" w:rsidRDefault="00A95382" w:rsidP="003E6ACF">
      <w:pPr>
        <w:numPr>
          <w:ilvl w:val="0"/>
          <w:numId w:val="3"/>
        </w:numPr>
        <w:spacing w:line="360" w:lineRule="auto"/>
        <w:textAlignment w:val="baseline"/>
        <w:rPr>
          <w:sz w:val="24"/>
        </w:rPr>
      </w:pPr>
      <w:r w:rsidRPr="0029610A">
        <w:rPr>
          <w:rFonts w:hint="eastAsia"/>
          <w:sz w:val="24"/>
        </w:rPr>
        <w:lastRenderedPageBreak/>
        <w:t>北京市基础教育满意度变化分析</w:t>
      </w:r>
      <w:r w:rsidRPr="0029610A">
        <w:rPr>
          <w:sz w:val="24"/>
        </w:rPr>
        <w:t>——</w:t>
      </w:r>
      <w:r w:rsidRPr="0029610A">
        <w:rPr>
          <w:rFonts w:hint="eastAsia"/>
          <w:sz w:val="24"/>
        </w:rPr>
        <w:t>基于连续五年北京市区县教育工作满意度调查结果</w:t>
      </w:r>
    </w:p>
    <w:p w:rsidR="00A95382" w:rsidRPr="00823836" w:rsidRDefault="00A95382" w:rsidP="00823836">
      <w:pPr>
        <w:numPr>
          <w:ilvl w:val="0"/>
          <w:numId w:val="3"/>
        </w:numPr>
        <w:spacing w:line="360" w:lineRule="auto"/>
        <w:textAlignment w:val="baseline"/>
        <w:rPr>
          <w:sz w:val="24"/>
        </w:rPr>
      </w:pPr>
      <w:r w:rsidRPr="0029610A">
        <w:rPr>
          <w:rFonts w:hint="eastAsia"/>
          <w:sz w:val="24"/>
        </w:rPr>
        <w:t>“翱翔计划”：北京市人才培养方式创新的实践探索</w:t>
      </w:r>
    </w:p>
    <w:p w:rsidR="00A95382" w:rsidRPr="0029610A" w:rsidRDefault="00A95382" w:rsidP="003E6ACF">
      <w:pPr>
        <w:numPr>
          <w:ilvl w:val="0"/>
          <w:numId w:val="3"/>
        </w:numPr>
        <w:spacing w:line="360" w:lineRule="auto"/>
        <w:textAlignment w:val="baseline"/>
        <w:rPr>
          <w:sz w:val="24"/>
        </w:rPr>
      </w:pPr>
      <w:r w:rsidRPr="0029610A">
        <w:rPr>
          <w:rFonts w:hint="eastAsia"/>
          <w:sz w:val="24"/>
        </w:rPr>
        <w:t>基础教育领域政府和学校关系国际新动向及启示</w:t>
      </w:r>
    </w:p>
    <w:p w:rsidR="00A95382" w:rsidRDefault="00A95382" w:rsidP="003E6ACF">
      <w:pPr>
        <w:numPr>
          <w:ilvl w:val="0"/>
          <w:numId w:val="3"/>
        </w:numPr>
        <w:spacing w:line="360" w:lineRule="auto"/>
        <w:textAlignment w:val="baseline"/>
        <w:rPr>
          <w:sz w:val="24"/>
        </w:rPr>
      </w:pPr>
      <w:r>
        <w:rPr>
          <w:sz w:val="24"/>
        </w:rPr>
        <w:t xml:space="preserve"> </w:t>
      </w:r>
      <w:r w:rsidRPr="0029610A">
        <w:rPr>
          <w:rFonts w:hint="eastAsia"/>
          <w:sz w:val="24"/>
        </w:rPr>
        <w:t>信息技术与北京中等职业学校公共基础课程整合的研究与实践</w:t>
      </w:r>
    </w:p>
    <w:p w:rsidR="00A95382" w:rsidRPr="003E6ACF" w:rsidRDefault="00A95382" w:rsidP="003E6ACF">
      <w:pPr>
        <w:numPr>
          <w:ilvl w:val="0"/>
          <w:numId w:val="3"/>
        </w:numPr>
        <w:spacing w:line="360" w:lineRule="auto"/>
        <w:textAlignment w:val="baseline"/>
        <w:rPr>
          <w:sz w:val="24"/>
        </w:rPr>
      </w:pPr>
      <w:r>
        <w:rPr>
          <w:sz w:val="24"/>
        </w:rPr>
        <w:t xml:space="preserve"> </w:t>
      </w:r>
      <w:r w:rsidRPr="00852BF6">
        <w:rPr>
          <w:rFonts w:hint="eastAsia"/>
          <w:sz w:val="24"/>
        </w:rPr>
        <w:t>首都功能定位转型与职业教育体系发展研究</w:t>
      </w:r>
    </w:p>
    <w:p w:rsidR="00A95382" w:rsidRPr="0029610A" w:rsidRDefault="00A95382" w:rsidP="003E6ACF">
      <w:pPr>
        <w:numPr>
          <w:ilvl w:val="0"/>
          <w:numId w:val="3"/>
        </w:numPr>
        <w:spacing w:line="360" w:lineRule="auto"/>
        <w:textAlignment w:val="baseline"/>
        <w:rPr>
          <w:sz w:val="24"/>
        </w:rPr>
      </w:pPr>
      <w:r>
        <w:rPr>
          <w:sz w:val="24"/>
        </w:rPr>
        <w:t xml:space="preserve"> </w:t>
      </w:r>
      <w:r w:rsidRPr="0029610A">
        <w:rPr>
          <w:rFonts w:hint="eastAsia"/>
          <w:sz w:val="24"/>
        </w:rPr>
        <w:t>北京高等教育国际化现状与分析：留学生教育的视角</w:t>
      </w:r>
    </w:p>
    <w:p w:rsidR="00A95382" w:rsidRDefault="00A95382" w:rsidP="003E6ACF">
      <w:pPr>
        <w:numPr>
          <w:ilvl w:val="0"/>
          <w:numId w:val="3"/>
        </w:numPr>
        <w:spacing w:line="360" w:lineRule="auto"/>
        <w:textAlignment w:val="baseline"/>
        <w:rPr>
          <w:sz w:val="24"/>
        </w:rPr>
      </w:pPr>
      <w:r>
        <w:rPr>
          <w:sz w:val="24"/>
        </w:rPr>
        <w:t xml:space="preserve"> </w:t>
      </w:r>
      <w:r w:rsidRPr="0029610A">
        <w:rPr>
          <w:rFonts w:hint="eastAsia"/>
          <w:sz w:val="24"/>
        </w:rPr>
        <w:t>北京市属高校科技竞争力提升策略研究</w:t>
      </w:r>
    </w:p>
    <w:p w:rsidR="00A95382" w:rsidRDefault="00A95382" w:rsidP="003E6ACF">
      <w:pPr>
        <w:numPr>
          <w:ilvl w:val="0"/>
          <w:numId w:val="3"/>
        </w:numPr>
        <w:spacing w:line="360" w:lineRule="auto"/>
        <w:textAlignment w:val="baseline"/>
        <w:rPr>
          <w:sz w:val="24"/>
        </w:rPr>
      </w:pPr>
      <w:r>
        <w:rPr>
          <w:sz w:val="24"/>
        </w:rPr>
        <w:t xml:space="preserve"> </w:t>
      </w:r>
      <w:r w:rsidRPr="0029610A">
        <w:rPr>
          <w:rFonts w:hint="eastAsia"/>
          <w:sz w:val="24"/>
        </w:rPr>
        <w:t>首都高校产学研合作教育人才培养模式创新研究</w:t>
      </w:r>
    </w:p>
    <w:p w:rsidR="00A95382" w:rsidRPr="0029610A" w:rsidRDefault="00A95382" w:rsidP="003E6ACF">
      <w:pPr>
        <w:numPr>
          <w:ilvl w:val="0"/>
          <w:numId w:val="3"/>
        </w:numPr>
        <w:spacing w:line="360" w:lineRule="auto"/>
        <w:textAlignment w:val="baseline"/>
        <w:rPr>
          <w:sz w:val="24"/>
        </w:rPr>
      </w:pPr>
      <w:r>
        <w:rPr>
          <w:sz w:val="24"/>
        </w:rPr>
        <w:t xml:space="preserve"> </w:t>
      </w:r>
      <w:r w:rsidRPr="00852BF6">
        <w:rPr>
          <w:rFonts w:hint="eastAsia"/>
          <w:sz w:val="24"/>
        </w:rPr>
        <w:t>北京市民办普通高校董事会制度构建研究</w:t>
      </w:r>
    </w:p>
    <w:p w:rsidR="00A95382" w:rsidRPr="003E6ACF" w:rsidRDefault="00A95382" w:rsidP="003E6ACF">
      <w:pPr>
        <w:numPr>
          <w:ilvl w:val="0"/>
          <w:numId w:val="3"/>
        </w:numPr>
        <w:spacing w:line="360" w:lineRule="auto"/>
        <w:textAlignment w:val="baseline"/>
        <w:rPr>
          <w:sz w:val="24"/>
        </w:rPr>
      </w:pPr>
      <w:r>
        <w:rPr>
          <w:sz w:val="24"/>
        </w:rPr>
        <w:t xml:space="preserve"> </w:t>
      </w:r>
      <w:r w:rsidRPr="0029610A">
        <w:rPr>
          <w:rFonts w:hint="eastAsia"/>
          <w:sz w:val="24"/>
        </w:rPr>
        <w:t>北京市民办非学历高等教育机构发展现状与分类管理研究</w:t>
      </w:r>
    </w:p>
    <w:p w:rsidR="00A95382" w:rsidRPr="00823836" w:rsidRDefault="00A95382" w:rsidP="00823836">
      <w:pPr>
        <w:numPr>
          <w:ilvl w:val="0"/>
          <w:numId w:val="3"/>
        </w:numPr>
        <w:spacing w:line="360" w:lineRule="auto"/>
        <w:textAlignment w:val="baseline"/>
        <w:rPr>
          <w:sz w:val="24"/>
        </w:rPr>
      </w:pPr>
      <w:r>
        <w:rPr>
          <w:sz w:val="24"/>
        </w:rPr>
        <w:t xml:space="preserve"> </w:t>
      </w:r>
      <w:r w:rsidRPr="0029610A">
        <w:rPr>
          <w:rFonts w:hint="eastAsia"/>
          <w:sz w:val="24"/>
        </w:rPr>
        <w:t>北京高等职业教育专业布局研究</w:t>
      </w:r>
      <w:r w:rsidRPr="0029610A">
        <w:rPr>
          <w:sz w:val="24"/>
        </w:rPr>
        <w:t>——</w:t>
      </w:r>
      <w:r w:rsidRPr="0029610A">
        <w:rPr>
          <w:rFonts w:hint="eastAsia"/>
          <w:sz w:val="24"/>
        </w:rPr>
        <w:t>基于服务首都产业发展的视角</w:t>
      </w:r>
    </w:p>
    <w:p w:rsidR="00A95382" w:rsidRDefault="00A95382" w:rsidP="0002598D">
      <w:pPr>
        <w:spacing w:line="360" w:lineRule="auto"/>
        <w:textAlignment w:val="baseline"/>
        <w:rPr>
          <w:b/>
          <w:sz w:val="24"/>
        </w:rPr>
      </w:pPr>
      <w:r>
        <w:rPr>
          <w:rFonts w:hint="eastAsia"/>
          <w:b/>
          <w:sz w:val="24"/>
        </w:rPr>
        <w:t>后</w:t>
      </w:r>
      <w:r>
        <w:rPr>
          <w:b/>
          <w:sz w:val="24"/>
        </w:rPr>
        <w:t xml:space="preserve">  </w:t>
      </w:r>
      <w:r>
        <w:rPr>
          <w:rFonts w:hint="eastAsia"/>
          <w:b/>
          <w:sz w:val="24"/>
        </w:rPr>
        <w:t>记</w:t>
      </w:r>
    </w:p>
    <w:p w:rsidR="00A95382" w:rsidRDefault="00A95382" w:rsidP="0002598D">
      <w:pPr>
        <w:spacing w:line="360" w:lineRule="auto"/>
        <w:textAlignment w:val="baseline"/>
        <w:rPr>
          <w:b/>
          <w:sz w:val="24"/>
        </w:rPr>
      </w:pPr>
    </w:p>
    <w:p w:rsidR="00A95382" w:rsidRDefault="00A95382" w:rsidP="0002598D">
      <w:pPr>
        <w:spacing w:line="360" w:lineRule="auto"/>
        <w:textAlignment w:val="baseline"/>
        <w:rPr>
          <w:b/>
          <w:sz w:val="24"/>
        </w:rPr>
      </w:pPr>
    </w:p>
    <w:p w:rsidR="00A95382" w:rsidRDefault="00A95382" w:rsidP="0002598D">
      <w:pPr>
        <w:spacing w:line="360" w:lineRule="auto"/>
        <w:textAlignment w:val="baseline"/>
        <w:rPr>
          <w:b/>
          <w:sz w:val="24"/>
        </w:rPr>
      </w:pPr>
    </w:p>
    <w:p w:rsidR="00A95382" w:rsidRDefault="00A95382" w:rsidP="0002598D">
      <w:pPr>
        <w:spacing w:line="360" w:lineRule="auto"/>
        <w:textAlignment w:val="baseline"/>
        <w:rPr>
          <w:b/>
          <w:sz w:val="24"/>
        </w:rPr>
      </w:pPr>
    </w:p>
    <w:p w:rsidR="00A95382" w:rsidRDefault="00A95382" w:rsidP="0002598D">
      <w:pPr>
        <w:spacing w:line="360" w:lineRule="auto"/>
        <w:textAlignment w:val="baseline"/>
        <w:rPr>
          <w:b/>
          <w:sz w:val="24"/>
        </w:rPr>
      </w:pPr>
    </w:p>
    <w:p w:rsidR="00A95382" w:rsidRDefault="00A95382" w:rsidP="0002598D">
      <w:pPr>
        <w:spacing w:line="360" w:lineRule="auto"/>
        <w:textAlignment w:val="baseline"/>
        <w:rPr>
          <w:b/>
          <w:sz w:val="24"/>
        </w:rPr>
      </w:pPr>
    </w:p>
    <w:p w:rsidR="00A95382" w:rsidRDefault="00A95382" w:rsidP="0002598D">
      <w:pPr>
        <w:spacing w:line="360" w:lineRule="auto"/>
        <w:textAlignment w:val="baseline"/>
        <w:rPr>
          <w:b/>
          <w:sz w:val="24"/>
        </w:rPr>
      </w:pPr>
    </w:p>
    <w:p w:rsidR="00A95382" w:rsidRDefault="00A95382" w:rsidP="0002598D">
      <w:pPr>
        <w:spacing w:line="360" w:lineRule="auto"/>
        <w:textAlignment w:val="baseline"/>
        <w:rPr>
          <w:b/>
          <w:sz w:val="24"/>
        </w:rPr>
      </w:pPr>
    </w:p>
    <w:p w:rsidR="00A95382" w:rsidRDefault="00A95382" w:rsidP="0002598D">
      <w:pPr>
        <w:spacing w:line="360" w:lineRule="auto"/>
        <w:textAlignment w:val="baseline"/>
        <w:rPr>
          <w:b/>
          <w:sz w:val="24"/>
        </w:rPr>
      </w:pPr>
    </w:p>
    <w:p w:rsidR="00A95382" w:rsidRDefault="00A95382" w:rsidP="0002598D">
      <w:pPr>
        <w:spacing w:line="360" w:lineRule="auto"/>
        <w:textAlignment w:val="baseline"/>
        <w:rPr>
          <w:b/>
          <w:sz w:val="24"/>
        </w:rPr>
      </w:pPr>
    </w:p>
    <w:p w:rsidR="00A95382" w:rsidRDefault="00A95382" w:rsidP="0002598D">
      <w:pPr>
        <w:spacing w:line="360" w:lineRule="auto"/>
        <w:textAlignment w:val="baseline"/>
        <w:rPr>
          <w:b/>
          <w:sz w:val="24"/>
        </w:rPr>
      </w:pPr>
    </w:p>
    <w:p w:rsidR="0018525C" w:rsidRDefault="0018525C" w:rsidP="0002598D">
      <w:pPr>
        <w:spacing w:line="360" w:lineRule="auto"/>
        <w:textAlignment w:val="baseline"/>
        <w:rPr>
          <w:b/>
          <w:sz w:val="24"/>
        </w:rPr>
      </w:pPr>
    </w:p>
    <w:p w:rsidR="0018525C" w:rsidRDefault="0018525C" w:rsidP="0002598D">
      <w:pPr>
        <w:spacing w:line="360" w:lineRule="auto"/>
        <w:textAlignment w:val="baseline"/>
        <w:rPr>
          <w:b/>
          <w:sz w:val="24"/>
        </w:rPr>
      </w:pPr>
    </w:p>
    <w:p w:rsidR="0018525C" w:rsidRDefault="0018525C" w:rsidP="0002598D">
      <w:pPr>
        <w:spacing w:line="360" w:lineRule="auto"/>
        <w:textAlignment w:val="baseline"/>
        <w:rPr>
          <w:rFonts w:hint="eastAsia"/>
          <w:b/>
          <w:sz w:val="24"/>
        </w:rPr>
      </w:pPr>
    </w:p>
    <w:p w:rsidR="00A95382" w:rsidRDefault="00A95382" w:rsidP="0002598D">
      <w:pPr>
        <w:spacing w:line="360" w:lineRule="auto"/>
        <w:textAlignment w:val="baseline"/>
        <w:rPr>
          <w:b/>
          <w:sz w:val="24"/>
        </w:rPr>
      </w:pPr>
    </w:p>
    <w:p w:rsidR="00A95382" w:rsidRDefault="00A95382" w:rsidP="0002598D">
      <w:pPr>
        <w:spacing w:line="360" w:lineRule="auto"/>
        <w:textAlignment w:val="baseline"/>
        <w:rPr>
          <w:b/>
          <w:sz w:val="24"/>
        </w:rPr>
      </w:pPr>
    </w:p>
    <w:p w:rsidR="00A95382" w:rsidRDefault="00A95382" w:rsidP="00BA6FA0">
      <w:pPr>
        <w:spacing w:line="360" w:lineRule="auto"/>
        <w:jc w:val="center"/>
        <w:rPr>
          <w:b/>
          <w:sz w:val="32"/>
        </w:rPr>
      </w:pPr>
      <w:r>
        <w:rPr>
          <w:b/>
          <w:sz w:val="32"/>
        </w:rPr>
        <w:lastRenderedPageBreak/>
        <w:t>Contents</w:t>
      </w:r>
    </w:p>
    <w:p w:rsidR="00A95382" w:rsidRDefault="00A95382" w:rsidP="00BA6FA0">
      <w:pPr>
        <w:spacing w:line="360" w:lineRule="auto"/>
        <w:jc w:val="center"/>
        <w:rPr>
          <w:b/>
          <w:sz w:val="32"/>
        </w:rPr>
      </w:pPr>
    </w:p>
    <w:p w:rsidR="00A95382" w:rsidRPr="00F86B41" w:rsidRDefault="00A95382" w:rsidP="004B3DA9">
      <w:pPr>
        <w:spacing w:afterLines="50" w:after="156"/>
        <w:textAlignment w:val="baseline"/>
        <w:rPr>
          <w:b/>
          <w:color w:val="000000"/>
          <w:sz w:val="24"/>
        </w:rPr>
      </w:pPr>
      <w:r w:rsidRPr="00F86B41">
        <w:rPr>
          <w:b/>
          <w:color w:val="000000"/>
          <w:sz w:val="24"/>
        </w:rPr>
        <w:t>Preface</w:t>
      </w:r>
    </w:p>
    <w:p w:rsidR="00A95382" w:rsidRPr="00F86B41" w:rsidRDefault="00A95382" w:rsidP="004B3DA9">
      <w:pPr>
        <w:spacing w:afterLines="50" w:after="156"/>
        <w:jc w:val="center"/>
        <w:textAlignment w:val="baseline"/>
        <w:rPr>
          <w:b/>
          <w:color w:val="000000"/>
          <w:sz w:val="24"/>
        </w:rPr>
      </w:pPr>
      <w:r>
        <w:rPr>
          <w:b/>
          <w:color w:val="000000"/>
          <w:sz w:val="24"/>
        </w:rPr>
        <w:t>Part 1</w:t>
      </w:r>
      <w:r w:rsidRPr="00F86B41">
        <w:rPr>
          <w:b/>
          <w:color w:val="000000"/>
          <w:sz w:val="24"/>
        </w:rPr>
        <w:t xml:space="preserve"> </w:t>
      </w:r>
      <w:r>
        <w:rPr>
          <w:b/>
          <w:color w:val="000000"/>
          <w:sz w:val="24"/>
        </w:rPr>
        <w:t>General</w:t>
      </w:r>
      <w:r w:rsidRPr="00F86B41">
        <w:rPr>
          <w:b/>
          <w:color w:val="000000"/>
          <w:sz w:val="24"/>
        </w:rPr>
        <w:t xml:space="preserve"> </w:t>
      </w:r>
      <w:r>
        <w:rPr>
          <w:b/>
          <w:color w:val="000000"/>
          <w:sz w:val="24"/>
        </w:rPr>
        <w:t>Issues</w:t>
      </w:r>
    </w:p>
    <w:p w:rsidR="00A95382" w:rsidRPr="00C40FAB" w:rsidRDefault="00A95382" w:rsidP="004B3DA9">
      <w:pPr>
        <w:numPr>
          <w:ilvl w:val="0"/>
          <w:numId w:val="5"/>
        </w:numPr>
        <w:spacing w:afterLines="50" w:after="156"/>
        <w:rPr>
          <w:rFonts w:ascii="Times New Roman" w:hAnsi="Times New Roman"/>
          <w:color w:val="000000"/>
          <w:szCs w:val="21"/>
        </w:rPr>
      </w:pPr>
      <w:r w:rsidRPr="00C40FAB">
        <w:rPr>
          <w:rFonts w:ascii="Times New Roman" w:hAnsi="Times New Roman"/>
          <w:color w:val="000000"/>
          <w:szCs w:val="21"/>
        </w:rPr>
        <w:t>Mid-Term Monitoring and Evaluation of Several Key Areas in Education Reform and Development Planning of Beijing Municipality during the Twelfth Five-year Plan Period</w:t>
      </w:r>
    </w:p>
    <w:p w:rsidR="00A95382" w:rsidRPr="00C40FAB" w:rsidRDefault="00A95382" w:rsidP="004B3DA9">
      <w:pPr>
        <w:numPr>
          <w:ilvl w:val="0"/>
          <w:numId w:val="5"/>
        </w:numPr>
        <w:spacing w:afterLines="50" w:after="156"/>
        <w:rPr>
          <w:rFonts w:ascii="Times New Roman" w:hAnsi="Times New Roman"/>
          <w:color w:val="000000"/>
          <w:szCs w:val="21"/>
        </w:rPr>
      </w:pPr>
      <w:r w:rsidRPr="00C40FAB">
        <w:rPr>
          <w:rFonts w:ascii="Times New Roman" w:hAnsi="Times New Roman"/>
          <w:color w:val="000000"/>
          <w:szCs w:val="21"/>
        </w:rPr>
        <w:t>Analysis on Education Funds Situation and Reform Trend of the Education Input System in Beijing: Enlightenment from Shanghai’s Educational Funds Input System</w:t>
      </w:r>
    </w:p>
    <w:p w:rsidR="00A95382" w:rsidRPr="00C40FAB" w:rsidRDefault="00A95382" w:rsidP="004B3DA9">
      <w:pPr>
        <w:numPr>
          <w:ilvl w:val="0"/>
          <w:numId w:val="5"/>
        </w:numPr>
        <w:spacing w:afterLines="50" w:after="156"/>
        <w:rPr>
          <w:rFonts w:ascii="Times New Roman" w:hAnsi="Times New Roman"/>
          <w:color w:val="000000"/>
          <w:szCs w:val="21"/>
        </w:rPr>
      </w:pPr>
      <w:r w:rsidRPr="00C40FAB">
        <w:rPr>
          <w:rFonts w:ascii="Times New Roman" w:hAnsi="Times New Roman"/>
          <w:color w:val="000000"/>
          <w:szCs w:val="21"/>
        </w:rPr>
        <w:t>A preliminary Study on Adjusting and relieving the Function of Capital Education</w:t>
      </w:r>
    </w:p>
    <w:p w:rsidR="00A95382" w:rsidRPr="00C40FAB" w:rsidRDefault="00A95382" w:rsidP="004B3DA9">
      <w:pPr>
        <w:numPr>
          <w:ilvl w:val="0"/>
          <w:numId w:val="5"/>
        </w:numPr>
        <w:spacing w:afterLines="50" w:after="156"/>
        <w:rPr>
          <w:rFonts w:ascii="Times New Roman" w:hAnsi="Times New Roman"/>
          <w:color w:val="000000"/>
          <w:szCs w:val="21"/>
        </w:rPr>
      </w:pPr>
      <w:r w:rsidRPr="00C40FAB">
        <w:rPr>
          <w:rFonts w:ascii="Times New Roman" w:hAnsi="Times New Roman"/>
          <w:color w:val="000000"/>
          <w:szCs w:val="21"/>
        </w:rPr>
        <w:t>Construction of the Beijing-Tianjin-Hebei Region Education Development Mode</w:t>
      </w:r>
    </w:p>
    <w:p w:rsidR="00A95382" w:rsidRPr="00C40FAB" w:rsidRDefault="00A95382" w:rsidP="004B3DA9">
      <w:pPr>
        <w:numPr>
          <w:ilvl w:val="0"/>
          <w:numId w:val="5"/>
        </w:numPr>
        <w:spacing w:afterLines="50" w:after="156"/>
        <w:rPr>
          <w:rFonts w:ascii="Times New Roman" w:eastAsia="华文中宋" w:hAnsi="Times New Roman"/>
          <w:color w:val="000000"/>
          <w:kern w:val="36"/>
          <w:szCs w:val="21"/>
        </w:rPr>
      </w:pPr>
      <w:r w:rsidRPr="00C40FAB">
        <w:rPr>
          <w:rFonts w:ascii="Times New Roman" w:eastAsia="华文中宋" w:hAnsi="Times New Roman"/>
          <w:color w:val="000000"/>
          <w:kern w:val="36"/>
          <w:szCs w:val="21"/>
        </w:rPr>
        <w:t>Reform of the System and Mechanism of Educational Supervision in Beijing</w:t>
      </w:r>
      <w:r w:rsidRPr="00C40FAB">
        <w:rPr>
          <w:rFonts w:ascii="Times New Roman" w:eastAsia="华文中宋" w:hAnsi="Times New Roman"/>
          <w:color w:val="000000"/>
          <w:kern w:val="36"/>
          <w:szCs w:val="21"/>
        </w:rPr>
        <w:t>：</w:t>
      </w:r>
      <w:r w:rsidRPr="00C40FAB">
        <w:rPr>
          <w:rFonts w:ascii="Times New Roman" w:eastAsia="华文中宋" w:hAnsi="Times New Roman"/>
          <w:color w:val="000000"/>
          <w:kern w:val="36"/>
          <w:szCs w:val="21"/>
        </w:rPr>
        <w:t>Problems</w:t>
      </w:r>
      <w:r w:rsidRPr="00C40FAB">
        <w:rPr>
          <w:rFonts w:ascii="Times New Roman" w:eastAsia="华文中宋" w:hAnsi="Times New Roman"/>
          <w:color w:val="000000"/>
          <w:kern w:val="36"/>
          <w:szCs w:val="21"/>
        </w:rPr>
        <w:t>，</w:t>
      </w:r>
      <w:r w:rsidRPr="00C40FAB">
        <w:rPr>
          <w:rFonts w:ascii="Times New Roman" w:eastAsia="华文中宋" w:hAnsi="Times New Roman"/>
          <w:color w:val="000000"/>
          <w:kern w:val="36"/>
          <w:szCs w:val="21"/>
        </w:rPr>
        <w:t>Challenges and Countermeasures</w:t>
      </w:r>
    </w:p>
    <w:p w:rsidR="00A95382" w:rsidRPr="00C40FAB" w:rsidRDefault="00A95382" w:rsidP="004B3DA9">
      <w:pPr>
        <w:numPr>
          <w:ilvl w:val="0"/>
          <w:numId w:val="5"/>
        </w:numPr>
        <w:spacing w:afterLines="50" w:after="156"/>
        <w:rPr>
          <w:rFonts w:ascii="Times New Roman" w:hAnsi="Times New Roman"/>
          <w:color w:val="000000"/>
          <w:szCs w:val="21"/>
        </w:rPr>
      </w:pPr>
      <w:r w:rsidRPr="00C40FAB">
        <w:rPr>
          <w:rFonts w:ascii="Times New Roman" w:hAnsi="Times New Roman"/>
          <w:color w:val="000000"/>
          <w:szCs w:val="21"/>
        </w:rPr>
        <w:t>The Experience and Vision of the UN Decade of ESD (2005-2014) in China</w:t>
      </w:r>
    </w:p>
    <w:p w:rsidR="00A95382" w:rsidRPr="00C40FAB" w:rsidRDefault="00A95382" w:rsidP="004B3DA9">
      <w:pPr>
        <w:numPr>
          <w:ilvl w:val="0"/>
          <w:numId w:val="5"/>
        </w:numPr>
        <w:spacing w:afterLines="50" w:after="156"/>
        <w:rPr>
          <w:rFonts w:ascii="Times New Roman" w:hAnsi="Times New Roman"/>
          <w:color w:val="000000"/>
          <w:szCs w:val="21"/>
        </w:rPr>
      </w:pPr>
      <w:r w:rsidRPr="00C40FAB">
        <w:rPr>
          <w:rFonts w:ascii="Times New Roman" w:hAnsi="Times New Roman"/>
          <w:color w:val="000000"/>
          <w:szCs w:val="21"/>
        </w:rPr>
        <w:t>Study on the Education Development Policies and Reform Measures of Developed Countries in Recent Years</w:t>
      </w:r>
    </w:p>
    <w:p w:rsidR="00A95382" w:rsidRPr="00A41143" w:rsidRDefault="00A95382" w:rsidP="004B3DA9">
      <w:pPr>
        <w:spacing w:afterLines="50" w:after="156"/>
        <w:ind w:left="420"/>
        <w:rPr>
          <w:color w:val="000000"/>
          <w:sz w:val="24"/>
          <w:szCs w:val="24"/>
        </w:rPr>
      </w:pPr>
    </w:p>
    <w:p w:rsidR="00A95382" w:rsidRDefault="00A95382" w:rsidP="004B3DA9">
      <w:pPr>
        <w:spacing w:afterLines="50" w:after="156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</w:rPr>
        <w:t xml:space="preserve">Part 2 Thematic </w:t>
      </w:r>
      <w:r w:rsidRPr="00F86B41">
        <w:rPr>
          <w:b/>
          <w:color w:val="000000"/>
          <w:sz w:val="24"/>
        </w:rPr>
        <w:t>Studies</w:t>
      </w:r>
    </w:p>
    <w:p w:rsidR="00A95382" w:rsidRPr="00C40FAB" w:rsidRDefault="00A95382" w:rsidP="004B3DA9">
      <w:pPr>
        <w:numPr>
          <w:ilvl w:val="0"/>
          <w:numId w:val="5"/>
        </w:numPr>
        <w:spacing w:afterLines="50" w:after="156"/>
        <w:rPr>
          <w:rFonts w:ascii="Times New Roman" w:hAnsi="Times New Roman"/>
          <w:color w:val="000000"/>
          <w:sz w:val="24"/>
          <w:szCs w:val="24"/>
        </w:rPr>
      </w:pPr>
      <w:r w:rsidRPr="00C40FAB">
        <w:rPr>
          <w:rFonts w:ascii="Times New Roman" w:eastAsia="华文中宋" w:hAnsi="Times New Roman"/>
          <w:color w:val="000000"/>
          <w:kern w:val="36"/>
          <w:szCs w:val="21"/>
        </w:rPr>
        <w:t xml:space="preserve">A Report on Pre-school Education Development in </w:t>
      </w:r>
      <w:smartTag w:uri="urn:schemas-microsoft-com:office:smarttags" w:element="place">
        <w:r w:rsidRPr="00C40FAB">
          <w:rPr>
            <w:rFonts w:ascii="Times New Roman" w:eastAsia="华文中宋" w:hAnsi="Times New Roman"/>
            <w:color w:val="000000"/>
            <w:kern w:val="36"/>
            <w:szCs w:val="21"/>
          </w:rPr>
          <w:t>Beijing</w:t>
        </w:r>
      </w:smartTag>
      <w:r w:rsidRPr="00C40FAB">
        <w:rPr>
          <w:rFonts w:ascii="Times New Roman" w:eastAsia="华文中宋" w:hAnsi="Times New Roman"/>
          <w:color w:val="000000"/>
          <w:kern w:val="36"/>
          <w:szCs w:val="21"/>
        </w:rPr>
        <w:t xml:space="preserve"> (2011-2013)</w:t>
      </w:r>
    </w:p>
    <w:p w:rsidR="00A95382" w:rsidRPr="00C40FAB" w:rsidRDefault="00A95382" w:rsidP="004B3DA9">
      <w:pPr>
        <w:numPr>
          <w:ilvl w:val="0"/>
          <w:numId w:val="5"/>
        </w:numPr>
        <w:spacing w:afterLines="50" w:after="156"/>
        <w:rPr>
          <w:rFonts w:ascii="Times New Roman" w:eastAsia="华文中宋" w:hAnsi="Times New Roman"/>
          <w:color w:val="000000"/>
          <w:kern w:val="36"/>
          <w:szCs w:val="21"/>
        </w:rPr>
      </w:pPr>
      <w:r w:rsidRPr="00C40FAB">
        <w:rPr>
          <w:rFonts w:ascii="Times New Roman" w:eastAsia="华文中宋" w:hAnsi="Times New Roman"/>
          <w:color w:val="000000"/>
          <w:kern w:val="36"/>
          <w:szCs w:val="21"/>
        </w:rPr>
        <w:t xml:space="preserve">To See Changes From the Data—the Assessment of Development Status of </w:t>
      </w:r>
      <w:smartTag w:uri="urn:schemas-microsoft-com:office:smarttags" w:element="place">
        <w:r w:rsidRPr="00C40FAB">
          <w:rPr>
            <w:rFonts w:ascii="Times New Roman" w:eastAsia="华文中宋" w:hAnsi="Times New Roman"/>
            <w:color w:val="000000"/>
            <w:kern w:val="36"/>
            <w:szCs w:val="21"/>
          </w:rPr>
          <w:t>Beijing</w:t>
        </w:r>
      </w:smartTag>
      <w:r w:rsidRPr="00C40FAB">
        <w:rPr>
          <w:rFonts w:ascii="Times New Roman" w:eastAsia="华文中宋" w:hAnsi="Times New Roman"/>
          <w:color w:val="000000"/>
          <w:kern w:val="36"/>
          <w:szCs w:val="21"/>
        </w:rPr>
        <w:t xml:space="preserve"> Primary Schools with School Evaluation Data</w:t>
      </w:r>
    </w:p>
    <w:p w:rsidR="00A95382" w:rsidRPr="00C40FAB" w:rsidRDefault="00A95382" w:rsidP="004B3DA9">
      <w:pPr>
        <w:numPr>
          <w:ilvl w:val="0"/>
          <w:numId w:val="5"/>
        </w:numPr>
        <w:spacing w:afterLines="50" w:after="156"/>
        <w:rPr>
          <w:rFonts w:ascii="Times New Roman" w:eastAsia="华文中宋" w:hAnsi="Times New Roman"/>
          <w:color w:val="000000"/>
          <w:kern w:val="36"/>
          <w:szCs w:val="21"/>
        </w:rPr>
      </w:pPr>
      <w:r w:rsidRPr="00C40FAB">
        <w:rPr>
          <w:rFonts w:ascii="Times New Roman" w:eastAsia="华文中宋" w:hAnsi="Times New Roman"/>
          <w:color w:val="000000"/>
          <w:kern w:val="36"/>
          <w:szCs w:val="21"/>
        </w:rPr>
        <w:t>A Study on Compulsory Education Teachers</w:t>
      </w:r>
      <w:r w:rsidR="00D72C2F">
        <w:rPr>
          <w:rFonts w:ascii="Times New Roman" w:eastAsia="华文中宋" w:hAnsi="Times New Roman"/>
          <w:color w:val="000000"/>
          <w:kern w:val="36"/>
          <w:szCs w:val="21"/>
        </w:rPr>
        <w:t xml:space="preserve"> </w:t>
      </w:r>
      <w:r w:rsidRPr="00C40FAB">
        <w:rPr>
          <w:rFonts w:ascii="Times New Roman" w:eastAsia="华文中宋" w:hAnsi="Times New Roman"/>
          <w:color w:val="000000"/>
          <w:kern w:val="36"/>
          <w:szCs w:val="21"/>
        </w:rPr>
        <w:t>“Management by the County Authorities and Employment by the School”</w:t>
      </w:r>
    </w:p>
    <w:p w:rsidR="00A95382" w:rsidRPr="00C40FAB" w:rsidRDefault="00A95382" w:rsidP="004B3DA9">
      <w:pPr>
        <w:numPr>
          <w:ilvl w:val="0"/>
          <w:numId w:val="5"/>
        </w:numPr>
        <w:spacing w:afterLines="50" w:after="156"/>
        <w:rPr>
          <w:rFonts w:ascii="Times New Roman" w:eastAsia="华文中宋" w:hAnsi="Times New Roman"/>
          <w:color w:val="000000"/>
          <w:kern w:val="36"/>
          <w:szCs w:val="21"/>
        </w:rPr>
      </w:pPr>
      <w:r w:rsidRPr="00C40FAB">
        <w:rPr>
          <w:rFonts w:ascii="Times New Roman" w:eastAsia="华文中宋" w:hAnsi="Times New Roman"/>
          <w:color w:val="000000"/>
          <w:kern w:val="36"/>
          <w:szCs w:val="21"/>
        </w:rPr>
        <w:t xml:space="preserve">The investigation report on the experiment of basic education system in </w:t>
      </w:r>
      <w:smartTag w:uri="urn:schemas-microsoft-com:office:smarttags" w:element="place">
        <w:r w:rsidRPr="00C40FAB">
          <w:rPr>
            <w:rFonts w:ascii="Times New Roman" w:eastAsia="华文中宋" w:hAnsi="Times New Roman"/>
            <w:color w:val="000000"/>
            <w:kern w:val="36"/>
            <w:szCs w:val="21"/>
          </w:rPr>
          <w:t>Beijing</w:t>
        </w:r>
      </w:smartTag>
    </w:p>
    <w:p w:rsidR="00A95382" w:rsidRPr="00C40FAB" w:rsidRDefault="00A95382" w:rsidP="004B3DA9">
      <w:pPr>
        <w:numPr>
          <w:ilvl w:val="0"/>
          <w:numId w:val="5"/>
        </w:numPr>
        <w:spacing w:afterLines="50" w:after="156"/>
        <w:rPr>
          <w:rFonts w:ascii="Times New Roman" w:eastAsia="华文中宋" w:hAnsi="Times New Roman"/>
          <w:color w:val="000000"/>
          <w:kern w:val="36"/>
          <w:szCs w:val="21"/>
        </w:rPr>
      </w:pPr>
      <w:r w:rsidRPr="00C40FAB">
        <w:rPr>
          <w:rFonts w:ascii="Times New Roman" w:eastAsia="华文中宋" w:hAnsi="Times New Roman"/>
          <w:color w:val="000000"/>
          <w:kern w:val="36"/>
          <w:szCs w:val="21"/>
        </w:rPr>
        <w:t>Research on Balanced Allocation of Compulsory Education Resource in Capital: Improve the Educational Financial Transfer Payment System Based on Provincial Co-ordination</w:t>
      </w:r>
    </w:p>
    <w:p w:rsidR="00A95382" w:rsidRPr="00C40FAB" w:rsidRDefault="00A95382" w:rsidP="004B3DA9">
      <w:pPr>
        <w:numPr>
          <w:ilvl w:val="0"/>
          <w:numId w:val="5"/>
        </w:numPr>
        <w:spacing w:afterLines="50" w:after="156"/>
        <w:rPr>
          <w:rFonts w:ascii="Times New Roman" w:eastAsia="华文中宋" w:hAnsi="Times New Roman"/>
          <w:color w:val="000000"/>
          <w:kern w:val="36"/>
          <w:szCs w:val="21"/>
        </w:rPr>
      </w:pPr>
      <w:r w:rsidRPr="00C40FAB">
        <w:rPr>
          <w:rFonts w:ascii="Times New Roman" w:eastAsia="华文中宋" w:hAnsi="Times New Roman"/>
          <w:color w:val="000000"/>
          <w:kern w:val="36"/>
          <w:szCs w:val="21"/>
        </w:rPr>
        <w:t>Research of the Characteristic Types and the Creation Modes of Beijing Ordinary High schools—Take the 70 Schools with Distinctive Projects for Example</w:t>
      </w:r>
    </w:p>
    <w:p w:rsidR="00A95382" w:rsidRPr="00C40FAB" w:rsidRDefault="00A95382" w:rsidP="004B3DA9">
      <w:pPr>
        <w:numPr>
          <w:ilvl w:val="0"/>
          <w:numId w:val="5"/>
        </w:numPr>
        <w:spacing w:afterLines="50" w:after="156"/>
        <w:rPr>
          <w:rFonts w:ascii="Times New Roman" w:eastAsia="华文中宋" w:hAnsi="Times New Roman"/>
          <w:color w:val="000000"/>
          <w:kern w:val="36"/>
          <w:szCs w:val="21"/>
        </w:rPr>
      </w:pPr>
      <w:r w:rsidRPr="00C40FAB">
        <w:rPr>
          <w:rFonts w:ascii="Times New Roman" w:eastAsia="华文中宋" w:hAnsi="Times New Roman"/>
          <w:color w:val="000000"/>
          <w:kern w:val="36"/>
          <w:szCs w:val="21"/>
        </w:rPr>
        <w:t>Study on the Method and its Application in Index Fitting System of School Resources Input</w:t>
      </w:r>
      <w:r w:rsidRPr="00C40FAB">
        <w:rPr>
          <w:rFonts w:ascii="Times New Roman" w:eastAsia="华文中宋" w:hAnsi="Times New Roman"/>
          <w:color w:val="000000"/>
          <w:kern w:val="36"/>
          <w:szCs w:val="21"/>
        </w:rPr>
        <w:t>：</w:t>
      </w:r>
      <w:r w:rsidRPr="00C40FAB">
        <w:rPr>
          <w:rFonts w:ascii="Times New Roman" w:eastAsia="华文中宋" w:hAnsi="Times New Roman"/>
          <w:color w:val="000000"/>
          <w:kern w:val="36"/>
          <w:szCs w:val="21"/>
        </w:rPr>
        <w:t>Investigation and analysis from the 416 schools</w:t>
      </w:r>
    </w:p>
    <w:p w:rsidR="00A95382" w:rsidRPr="00C40FAB" w:rsidRDefault="00A95382" w:rsidP="004B3DA9">
      <w:pPr>
        <w:numPr>
          <w:ilvl w:val="0"/>
          <w:numId w:val="5"/>
        </w:numPr>
        <w:spacing w:afterLines="50" w:after="156"/>
        <w:rPr>
          <w:rFonts w:ascii="Times New Roman" w:eastAsia="华文中宋" w:hAnsi="Times New Roman"/>
          <w:color w:val="000000"/>
          <w:kern w:val="36"/>
          <w:szCs w:val="21"/>
        </w:rPr>
      </w:pPr>
      <w:r w:rsidRPr="00C40FAB">
        <w:rPr>
          <w:rFonts w:ascii="Times New Roman" w:eastAsia="华文中宋" w:hAnsi="Times New Roman"/>
          <w:color w:val="000000"/>
          <w:kern w:val="36"/>
          <w:szCs w:val="21"/>
        </w:rPr>
        <w:t xml:space="preserve">A Study on the Theoretical and Practical Development of Three-layer Curriculum Overall Construction in Practical Model in Beijing Basic Education Curriculum Reform </w:t>
      </w:r>
    </w:p>
    <w:p w:rsidR="00A95382" w:rsidRPr="00C40FAB" w:rsidRDefault="00A95382" w:rsidP="004B3DA9">
      <w:pPr>
        <w:numPr>
          <w:ilvl w:val="0"/>
          <w:numId w:val="5"/>
        </w:numPr>
        <w:spacing w:afterLines="50" w:after="156"/>
        <w:rPr>
          <w:rFonts w:ascii="Times New Roman" w:hAnsi="Times New Roman"/>
          <w:color w:val="000000"/>
          <w:sz w:val="24"/>
        </w:rPr>
      </w:pPr>
      <w:r w:rsidRPr="00C40FAB">
        <w:rPr>
          <w:rFonts w:ascii="Times New Roman" w:eastAsia="华文中宋" w:hAnsi="Times New Roman"/>
          <w:color w:val="000000"/>
          <w:kern w:val="36"/>
          <w:szCs w:val="21"/>
        </w:rPr>
        <w:t>Teaching Guide Research Based on the Subject Ability</w:t>
      </w:r>
    </w:p>
    <w:p w:rsidR="00A95382" w:rsidRPr="00C40FAB" w:rsidRDefault="00A95382" w:rsidP="004B3DA9">
      <w:pPr>
        <w:numPr>
          <w:ilvl w:val="0"/>
          <w:numId w:val="5"/>
        </w:numPr>
        <w:spacing w:afterLines="50" w:after="156"/>
        <w:rPr>
          <w:rFonts w:ascii="Times New Roman" w:eastAsia="华文中宋" w:hAnsi="Times New Roman"/>
          <w:color w:val="000000"/>
          <w:kern w:val="36"/>
          <w:szCs w:val="21"/>
        </w:rPr>
      </w:pPr>
      <w:r w:rsidRPr="00C40FAB">
        <w:rPr>
          <w:rFonts w:ascii="Times New Roman" w:eastAsia="华文中宋" w:hAnsi="Times New Roman"/>
          <w:color w:val="000000"/>
          <w:kern w:val="36"/>
          <w:szCs w:val="21"/>
        </w:rPr>
        <w:lastRenderedPageBreak/>
        <w:t>2013 Report of Students’ Learning Life Survey of Compulsory Education in Beijing</w:t>
      </w:r>
    </w:p>
    <w:p w:rsidR="00A95382" w:rsidRPr="00C40FAB" w:rsidRDefault="00A95382" w:rsidP="004B3DA9">
      <w:pPr>
        <w:numPr>
          <w:ilvl w:val="0"/>
          <w:numId w:val="5"/>
        </w:numPr>
        <w:spacing w:afterLines="50" w:after="156"/>
        <w:rPr>
          <w:rFonts w:ascii="Times New Roman" w:eastAsia="华文中宋" w:hAnsi="Times New Roman"/>
          <w:color w:val="000000"/>
          <w:kern w:val="36"/>
          <w:szCs w:val="21"/>
        </w:rPr>
      </w:pPr>
      <w:r w:rsidRPr="00C40FAB">
        <w:rPr>
          <w:rFonts w:ascii="Times New Roman" w:eastAsia="华文中宋" w:hAnsi="Times New Roman"/>
          <w:color w:val="000000"/>
          <w:kern w:val="36"/>
          <w:szCs w:val="21"/>
        </w:rPr>
        <w:t xml:space="preserve">Changes on Satisfaction of Basic Education in </w:t>
      </w:r>
      <w:smartTag w:uri="urn:schemas-microsoft-com:office:smarttags" w:element="place">
        <w:r w:rsidRPr="00C40FAB">
          <w:rPr>
            <w:rFonts w:ascii="Times New Roman" w:eastAsia="华文中宋" w:hAnsi="Times New Roman"/>
            <w:color w:val="000000"/>
            <w:kern w:val="36"/>
            <w:szCs w:val="21"/>
          </w:rPr>
          <w:t>Beijing</w:t>
        </w:r>
      </w:smartTag>
      <w:r w:rsidRPr="00C40FAB">
        <w:rPr>
          <w:rFonts w:ascii="Times New Roman" w:eastAsia="华文中宋" w:hAnsi="Times New Roman"/>
          <w:color w:val="000000"/>
          <w:kern w:val="36"/>
          <w:szCs w:val="21"/>
        </w:rPr>
        <w:t xml:space="preserve">—— A Longitudinal Analysis of </w:t>
      </w:r>
      <w:smartTag w:uri="urn:schemas-microsoft-com:office:smarttags" w:element="place">
        <w:r w:rsidRPr="00C40FAB">
          <w:rPr>
            <w:rFonts w:ascii="Times New Roman" w:eastAsia="华文中宋" w:hAnsi="Times New Roman"/>
            <w:color w:val="000000"/>
            <w:kern w:val="36"/>
            <w:szCs w:val="21"/>
          </w:rPr>
          <w:t>Beijing</w:t>
        </w:r>
      </w:smartTag>
      <w:r w:rsidRPr="00C40FAB">
        <w:rPr>
          <w:rFonts w:ascii="Times New Roman" w:eastAsia="华文中宋" w:hAnsi="Times New Roman"/>
          <w:color w:val="000000"/>
          <w:kern w:val="36"/>
          <w:szCs w:val="21"/>
        </w:rPr>
        <w:t xml:space="preserve"> Educational Satisfaction from 2009 to 2013</w:t>
      </w:r>
    </w:p>
    <w:p w:rsidR="00A95382" w:rsidRPr="00C40FAB" w:rsidRDefault="00A95382" w:rsidP="004B3DA9">
      <w:pPr>
        <w:numPr>
          <w:ilvl w:val="0"/>
          <w:numId w:val="5"/>
        </w:numPr>
        <w:spacing w:afterLines="50" w:after="156"/>
        <w:rPr>
          <w:rFonts w:ascii="Times New Roman" w:eastAsia="华文中宋" w:hAnsi="Times New Roman"/>
          <w:color w:val="000000"/>
          <w:kern w:val="36"/>
          <w:szCs w:val="21"/>
        </w:rPr>
      </w:pPr>
      <w:r w:rsidRPr="00C40FAB">
        <w:rPr>
          <w:rFonts w:ascii="Times New Roman" w:eastAsia="华文中宋" w:hAnsi="Times New Roman"/>
          <w:color w:val="000000"/>
          <w:kern w:val="36"/>
          <w:szCs w:val="21"/>
        </w:rPr>
        <w:t>“Wings Project”</w:t>
      </w:r>
      <w:r w:rsidRPr="00C40FAB">
        <w:rPr>
          <w:rFonts w:ascii="Times New Roman" w:eastAsia="华文中宋" w:hAnsi="Times New Roman"/>
          <w:color w:val="000000"/>
          <w:kern w:val="36"/>
          <w:szCs w:val="21"/>
        </w:rPr>
        <w:t>：</w:t>
      </w:r>
      <w:r w:rsidRPr="00C40FAB">
        <w:rPr>
          <w:rFonts w:ascii="Times New Roman" w:eastAsia="华文中宋" w:hAnsi="Times New Roman"/>
          <w:color w:val="000000"/>
          <w:kern w:val="36"/>
          <w:szCs w:val="21"/>
        </w:rPr>
        <w:t>Practice Exploration of the Innovation of Talent Cultivation</w:t>
      </w:r>
      <w:r w:rsidRPr="00C40FAB">
        <w:rPr>
          <w:rFonts w:ascii="Times New Roman" w:eastAsia="华文中宋" w:hAnsi="Times New Roman"/>
          <w:color w:val="000000"/>
          <w:kern w:val="36"/>
          <w:szCs w:val="21"/>
        </w:rPr>
        <w:br/>
        <w:t xml:space="preserve">in </w:t>
      </w:r>
      <w:smartTag w:uri="urn:schemas-microsoft-com:office:smarttags" w:element="place">
        <w:r w:rsidRPr="00C40FAB">
          <w:rPr>
            <w:rFonts w:ascii="Times New Roman" w:eastAsia="华文中宋" w:hAnsi="Times New Roman"/>
            <w:color w:val="000000"/>
            <w:kern w:val="36"/>
            <w:szCs w:val="21"/>
          </w:rPr>
          <w:t>Beijing</w:t>
        </w:r>
      </w:smartTag>
    </w:p>
    <w:p w:rsidR="00A95382" w:rsidRPr="00C40FAB" w:rsidRDefault="00A95382" w:rsidP="004B3DA9">
      <w:pPr>
        <w:numPr>
          <w:ilvl w:val="0"/>
          <w:numId w:val="5"/>
        </w:numPr>
        <w:spacing w:afterLines="50" w:after="156"/>
        <w:rPr>
          <w:rFonts w:ascii="Times New Roman" w:eastAsia="华文中宋" w:hAnsi="Times New Roman"/>
          <w:color w:val="000000"/>
          <w:kern w:val="36"/>
          <w:szCs w:val="21"/>
        </w:rPr>
      </w:pPr>
      <w:r w:rsidRPr="00C40FAB">
        <w:rPr>
          <w:rFonts w:ascii="Times New Roman" w:eastAsia="华文中宋" w:hAnsi="Times New Roman"/>
          <w:color w:val="000000"/>
          <w:kern w:val="36"/>
          <w:szCs w:val="21"/>
        </w:rPr>
        <w:t xml:space="preserve">The Research of Transform of Capital Function and Vocational Education System </w:t>
      </w:r>
    </w:p>
    <w:p w:rsidR="00A95382" w:rsidRPr="00C40FAB" w:rsidRDefault="00A95382" w:rsidP="004B3DA9">
      <w:pPr>
        <w:numPr>
          <w:ilvl w:val="0"/>
          <w:numId w:val="5"/>
        </w:numPr>
        <w:spacing w:afterLines="50" w:after="156"/>
        <w:rPr>
          <w:rFonts w:ascii="Times New Roman" w:eastAsia="华文中宋" w:hAnsi="Times New Roman"/>
          <w:color w:val="000000"/>
          <w:kern w:val="36"/>
          <w:szCs w:val="21"/>
        </w:rPr>
      </w:pPr>
      <w:r w:rsidRPr="00C40FAB">
        <w:rPr>
          <w:rFonts w:ascii="Times New Roman" w:eastAsia="华文中宋" w:hAnsi="Times New Roman"/>
          <w:color w:val="000000"/>
          <w:kern w:val="36"/>
          <w:szCs w:val="21"/>
        </w:rPr>
        <w:t>The International Trend and Enlightenment of the Relationship between the Government and the Schools</w:t>
      </w:r>
    </w:p>
    <w:p w:rsidR="00A95382" w:rsidRPr="00C40FAB" w:rsidRDefault="00A95382" w:rsidP="004B3DA9">
      <w:pPr>
        <w:numPr>
          <w:ilvl w:val="0"/>
          <w:numId w:val="5"/>
        </w:numPr>
        <w:spacing w:afterLines="50" w:after="156"/>
        <w:rPr>
          <w:rFonts w:ascii="Times New Roman" w:eastAsia="华文中宋" w:hAnsi="Times New Roman"/>
          <w:color w:val="000000"/>
          <w:kern w:val="36"/>
          <w:szCs w:val="21"/>
        </w:rPr>
      </w:pPr>
      <w:r w:rsidRPr="00C40FAB">
        <w:rPr>
          <w:rFonts w:ascii="Times New Roman" w:eastAsia="华文中宋" w:hAnsi="Times New Roman"/>
          <w:color w:val="000000"/>
          <w:kern w:val="36"/>
          <w:szCs w:val="21"/>
        </w:rPr>
        <w:t xml:space="preserve">Research and Practice of Integration of Information Technology and Public Basic Courses Curriculum of Secondary Vocational Schools in </w:t>
      </w:r>
      <w:smartTag w:uri="urn:schemas-microsoft-com:office:smarttags" w:element="place">
        <w:r w:rsidRPr="00C40FAB">
          <w:rPr>
            <w:rFonts w:ascii="Times New Roman" w:eastAsia="华文中宋" w:hAnsi="Times New Roman"/>
            <w:color w:val="000000"/>
            <w:kern w:val="36"/>
            <w:szCs w:val="21"/>
          </w:rPr>
          <w:t>Beijing</w:t>
        </w:r>
      </w:smartTag>
    </w:p>
    <w:p w:rsidR="00A95382" w:rsidRPr="00C40FAB" w:rsidRDefault="00A95382" w:rsidP="004B3DA9">
      <w:pPr>
        <w:numPr>
          <w:ilvl w:val="0"/>
          <w:numId w:val="5"/>
        </w:numPr>
        <w:spacing w:afterLines="50" w:after="156"/>
        <w:rPr>
          <w:rFonts w:ascii="Times New Roman" w:eastAsia="华文中宋" w:hAnsi="Times New Roman"/>
          <w:color w:val="000000"/>
          <w:kern w:val="36"/>
          <w:szCs w:val="21"/>
        </w:rPr>
      </w:pPr>
      <w:r w:rsidRPr="00C40FAB">
        <w:rPr>
          <w:rFonts w:ascii="Times New Roman" w:eastAsia="华文中宋" w:hAnsi="Times New Roman"/>
          <w:color w:val="000000"/>
          <w:kern w:val="36"/>
          <w:szCs w:val="21"/>
        </w:rPr>
        <w:t xml:space="preserve">Status and Analysis of Higher Education Internationalization in </w:t>
      </w:r>
      <w:smartTag w:uri="urn:schemas-microsoft-com:office:smarttags" w:element="place">
        <w:r w:rsidRPr="00C40FAB">
          <w:rPr>
            <w:rFonts w:ascii="Times New Roman" w:eastAsia="华文中宋" w:hAnsi="Times New Roman"/>
            <w:color w:val="000000"/>
            <w:kern w:val="36"/>
            <w:szCs w:val="21"/>
          </w:rPr>
          <w:t>Beijing</w:t>
        </w:r>
      </w:smartTag>
      <w:r w:rsidRPr="00C40FAB">
        <w:rPr>
          <w:rFonts w:ascii="Times New Roman" w:eastAsia="华文中宋" w:hAnsi="Times New Roman"/>
          <w:color w:val="000000"/>
          <w:kern w:val="36"/>
          <w:szCs w:val="21"/>
        </w:rPr>
        <w:t>: Perspective of International Students</w:t>
      </w:r>
    </w:p>
    <w:p w:rsidR="00A95382" w:rsidRPr="00C40FAB" w:rsidRDefault="00A95382" w:rsidP="004B3DA9">
      <w:pPr>
        <w:numPr>
          <w:ilvl w:val="0"/>
          <w:numId w:val="5"/>
        </w:numPr>
        <w:spacing w:afterLines="50" w:after="156"/>
        <w:rPr>
          <w:rFonts w:ascii="Times New Roman" w:eastAsia="华文中宋" w:hAnsi="Times New Roman"/>
          <w:color w:val="000000"/>
          <w:kern w:val="36"/>
          <w:szCs w:val="21"/>
        </w:rPr>
      </w:pPr>
      <w:r w:rsidRPr="00C40FAB">
        <w:rPr>
          <w:rFonts w:ascii="Times New Roman" w:eastAsia="华文中宋" w:hAnsi="Times New Roman"/>
          <w:color w:val="000000"/>
          <w:kern w:val="36"/>
          <w:szCs w:val="21"/>
        </w:rPr>
        <w:t>A Strategic Study on Promoting Technology Competence in Beijing Municipal Universities</w:t>
      </w:r>
    </w:p>
    <w:p w:rsidR="00A95382" w:rsidRPr="00C40FAB" w:rsidRDefault="00A95382" w:rsidP="004B3DA9">
      <w:pPr>
        <w:numPr>
          <w:ilvl w:val="0"/>
          <w:numId w:val="5"/>
        </w:numPr>
        <w:spacing w:afterLines="50" w:after="156"/>
        <w:rPr>
          <w:rFonts w:ascii="Times New Roman" w:eastAsia="华文中宋" w:hAnsi="Times New Roman"/>
          <w:color w:val="000000"/>
          <w:kern w:val="36"/>
          <w:szCs w:val="21"/>
        </w:rPr>
      </w:pPr>
      <w:r w:rsidRPr="00C40FAB">
        <w:rPr>
          <w:rFonts w:ascii="Times New Roman" w:eastAsia="华文中宋" w:hAnsi="Times New Roman"/>
          <w:color w:val="000000"/>
          <w:kern w:val="36"/>
          <w:szCs w:val="21"/>
        </w:rPr>
        <w:t xml:space="preserve">Study on Innovative Practice of Industry-Study-Research Cooperative Education Talent Cultivation Models in </w:t>
      </w:r>
      <w:smartTag w:uri="urn:schemas-microsoft-com:office:smarttags" w:element="place">
        <w:r w:rsidRPr="00C40FAB">
          <w:rPr>
            <w:rFonts w:ascii="Times New Roman" w:eastAsia="华文中宋" w:hAnsi="Times New Roman"/>
            <w:color w:val="000000"/>
            <w:kern w:val="36"/>
            <w:szCs w:val="21"/>
          </w:rPr>
          <w:t>Beijing</w:t>
        </w:r>
      </w:smartTag>
      <w:r w:rsidRPr="00C40FAB">
        <w:rPr>
          <w:rFonts w:ascii="Times New Roman" w:eastAsia="华文中宋" w:hAnsi="Times New Roman"/>
          <w:color w:val="000000"/>
          <w:kern w:val="36"/>
          <w:szCs w:val="21"/>
        </w:rPr>
        <w:t xml:space="preserve"> HEIs</w:t>
      </w:r>
    </w:p>
    <w:p w:rsidR="00A95382" w:rsidRPr="00C40FAB" w:rsidRDefault="00A95382" w:rsidP="004B3DA9">
      <w:pPr>
        <w:numPr>
          <w:ilvl w:val="0"/>
          <w:numId w:val="5"/>
        </w:numPr>
        <w:spacing w:afterLines="50" w:after="156"/>
        <w:rPr>
          <w:rFonts w:ascii="Times New Roman" w:hAnsi="Times New Roman"/>
          <w:color w:val="000000"/>
          <w:sz w:val="24"/>
        </w:rPr>
      </w:pPr>
      <w:r w:rsidRPr="00C40FAB">
        <w:rPr>
          <w:rFonts w:ascii="Times New Roman" w:eastAsia="华文中宋" w:hAnsi="Times New Roman"/>
          <w:color w:val="000000"/>
          <w:kern w:val="36"/>
          <w:szCs w:val="21"/>
        </w:rPr>
        <w:t>Research into Construction of Beijing Non-Governmental Colleges’ Board Institutions</w:t>
      </w:r>
      <w:r w:rsidRPr="00C40FAB">
        <w:rPr>
          <w:rFonts w:ascii="Times New Roman" w:hAnsi="Times New Roman"/>
          <w:color w:val="000000"/>
          <w:sz w:val="24"/>
        </w:rPr>
        <w:t xml:space="preserve"> </w:t>
      </w:r>
    </w:p>
    <w:p w:rsidR="00A95382" w:rsidRPr="00C40FAB" w:rsidRDefault="00A95382" w:rsidP="004B3DA9">
      <w:pPr>
        <w:numPr>
          <w:ilvl w:val="0"/>
          <w:numId w:val="5"/>
        </w:numPr>
        <w:spacing w:afterLines="50" w:after="156"/>
        <w:rPr>
          <w:rFonts w:ascii="Times New Roman" w:eastAsia="华文中宋" w:hAnsi="Times New Roman"/>
          <w:color w:val="000000"/>
          <w:kern w:val="36"/>
          <w:szCs w:val="21"/>
        </w:rPr>
      </w:pPr>
      <w:r w:rsidRPr="00C40FAB">
        <w:rPr>
          <w:rFonts w:ascii="Times New Roman" w:eastAsia="华文中宋" w:hAnsi="Times New Roman"/>
          <w:color w:val="000000"/>
          <w:kern w:val="36"/>
          <w:szCs w:val="21"/>
        </w:rPr>
        <w:t xml:space="preserve">Research on Present Situations of and Classified Regulations on the Non-Government Non-Academic Higher Learning Institutions in </w:t>
      </w:r>
      <w:smartTag w:uri="urn:schemas-microsoft-com:office:smarttags" w:element="place">
        <w:r w:rsidRPr="00C40FAB">
          <w:rPr>
            <w:rFonts w:ascii="Times New Roman" w:eastAsia="华文中宋" w:hAnsi="Times New Roman"/>
            <w:color w:val="000000"/>
            <w:kern w:val="36"/>
            <w:szCs w:val="21"/>
          </w:rPr>
          <w:t>Beijing</w:t>
        </w:r>
      </w:smartTag>
      <w:r w:rsidRPr="00C40FAB">
        <w:rPr>
          <w:rFonts w:ascii="Times New Roman" w:eastAsia="华文中宋" w:hAnsi="Times New Roman"/>
          <w:color w:val="000000"/>
          <w:kern w:val="36"/>
          <w:szCs w:val="21"/>
        </w:rPr>
        <w:t xml:space="preserve"> </w:t>
      </w:r>
    </w:p>
    <w:p w:rsidR="00A95382" w:rsidRPr="00C40FAB" w:rsidRDefault="00A95382" w:rsidP="004B3DA9">
      <w:pPr>
        <w:numPr>
          <w:ilvl w:val="0"/>
          <w:numId w:val="5"/>
        </w:numPr>
        <w:spacing w:afterLines="50" w:after="156"/>
        <w:rPr>
          <w:rFonts w:ascii="Times New Roman" w:hAnsi="Times New Roman"/>
          <w:color w:val="000000"/>
          <w:sz w:val="24"/>
          <w:szCs w:val="24"/>
        </w:rPr>
      </w:pPr>
      <w:r w:rsidRPr="00C40FAB">
        <w:rPr>
          <w:rFonts w:ascii="Times New Roman" w:eastAsia="华文中宋" w:hAnsi="Times New Roman"/>
          <w:color w:val="000000"/>
          <w:kern w:val="36"/>
          <w:szCs w:val="21"/>
        </w:rPr>
        <w:t xml:space="preserve">A Research on the Major Layout of </w:t>
      </w:r>
      <w:smartTag w:uri="urn:schemas-microsoft-com:office:smarttags" w:element="place">
        <w:r w:rsidRPr="00C40FAB">
          <w:rPr>
            <w:rFonts w:ascii="Times New Roman" w:eastAsia="华文中宋" w:hAnsi="Times New Roman"/>
            <w:color w:val="000000"/>
            <w:kern w:val="36"/>
            <w:szCs w:val="21"/>
          </w:rPr>
          <w:t>Peking</w:t>
        </w:r>
      </w:smartTag>
      <w:r w:rsidRPr="00C40FAB">
        <w:rPr>
          <w:rFonts w:ascii="Times New Roman" w:eastAsia="华文中宋" w:hAnsi="Times New Roman"/>
          <w:color w:val="000000"/>
          <w:kern w:val="36"/>
          <w:szCs w:val="21"/>
        </w:rPr>
        <w:t xml:space="preserve"> Higher Vocational Education: from the Scope of Matching the Need of Capital Industries</w:t>
      </w:r>
    </w:p>
    <w:p w:rsidR="00A95382" w:rsidRPr="009E71B3" w:rsidRDefault="00A95382" w:rsidP="004B3DA9">
      <w:pPr>
        <w:spacing w:afterLines="50" w:after="156"/>
        <w:textAlignment w:val="baseline"/>
        <w:rPr>
          <w:b/>
          <w:color w:val="000000"/>
          <w:sz w:val="24"/>
        </w:rPr>
      </w:pPr>
      <w:r w:rsidRPr="009E71B3">
        <w:rPr>
          <w:b/>
          <w:color w:val="000000"/>
          <w:sz w:val="24"/>
        </w:rPr>
        <w:t>Postscript</w:t>
      </w:r>
    </w:p>
    <w:p w:rsidR="00A95382" w:rsidRDefault="00A95382" w:rsidP="0002598D">
      <w:pPr>
        <w:spacing w:line="360" w:lineRule="auto"/>
        <w:textAlignment w:val="baseline"/>
        <w:rPr>
          <w:b/>
          <w:sz w:val="24"/>
        </w:rPr>
      </w:pPr>
    </w:p>
    <w:p w:rsidR="00A95382" w:rsidRDefault="00A95382" w:rsidP="0002598D">
      <w:pPr>
        <w:spacing w:line="360" w:lineRule="auto"/>
        <w:textAlignment w:val="baseline"/>
        <w:rPr>
          <w:b/>
          <w:sz w:val="24"/>
        </w:rPr>
      </w:pPr>
    </w:p>
    <w:p w:rsidR="00A95382" w:rsidRDefault="00A95382" w:rsidP="0002598D">
      <w:pPr>
        <w:spacing w:line="360" w:lineRule="auto"/>
        <w:textAlignment w:val="baseline"/>
        <w:rPr>
          <w:b/>
          <w:sz w:val="24"/>
        </w:rPr>
      </w:pPr>
    </w:p>
    <w:p w:rsidR="00A95382" w:rsidRDefault="00A95382" w:rsidP="0002598D">
      <w:pPr>
        <w:spacing w:line="360" w:lineRule="auto"/>
        <w:textAlignment w:val="baseline"/>
        <w:rPr>
          <w:b/>
          <w:sz w:val="24"/>
        </w:rPr>
      </w:pPr>
    </w:p>
    <w:p w:rsidR="00A95382" w:rsidRDefault="00A95382" w:rsidP="0002598D">
      <w:pPr>
        <w:spacing w:line="360" w:lineRule="auto"/>
        <w:textAlignment w:val="baseline"/>
        <w:rPr>
          <w:b/>
          <w:sz w:val="24"/>
        </w:rPr>
      </w:pPr>
    </w:p>
    <w:p w:rsidR="00A95382" w:rsidRDefault="00A95382" w:rsidP="0002598D">
      <w:pPr>
        <w:spacing w:line="360" w:lineRule="auto"/>
        <w:textAlignment w:val="baseline"/>
        <w:rPr>
          <w:b/>
          <w:sz w:val="24"/>
        </w:rPr>
      </w:pPr>
    </w:p>
    <w:p w:rsidR="00A95382" w:rsidRDefault="00A95382" w:rsidP="0002598D">
      <w:pPr>
        <w:spacing w:line="360" w:lineRule="auto"/>
        <w:textAlignment w:val="baseline"/>
        <w:rPr>
          <w:b/>
          <w:sz w:val="24"/>
        </w:rPr>
      </w:pPr>
    </w:p>
    <w:p w:rsidR="00C40FAB" w:rsidRDefault="00C40FAB" w:rsidP="0002598D">
      <w:pPr>
        <w:spacing w:line="360" w:lineRule="auto"/>
        <w:textAlignment w:val="baseline"/>
        <w:rPr>
          <w:b/>
          <w:sz w:val="24"/>
        </w:rPr>
      </w:pPr>
    </w:p>
    <w:p w:rsidR="00C40FAB" w:rsidRDefault="00C40FAB" w:rsidP="0002598D">
      <w:pPr>
        <w:spacing w:line="360" w:lineRule="auto"/>
        <w:textAlignment w:val="baseline"/>
        <w:rPr>
          <w:b/>
          <w:sz w:val="24"/>
        </w:rPr>
      </w:pPr>
      <w:bookmarkStart w:id="0" w:name="_GoBack"/>
      <w:bookmarkEnd w:id="0"/>
    </w:p>
    <w:sectPr w:rsidR="00C40FAB" w:rsidSect="001A7DC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0F26" w:rsidRDefault="00FD0F26" w:rsidP="00D70545">
      <w:r>
        <w:separator/>
      </w:r>
    </w:p>
  </w:endnote>
  <w:endnote w:type="continuationSeparator" w:id="0">
    <w:p w:rsidR="00FD0F26" w:rsidRDefault="00FD0F26" w:rsidP="00D70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0F26" w:rsidRDefault="00FD0F26" w:rsidP="00D70545">
      <w:r>
        <w:separator/>
      </w:r>
    </w:p>
  </w:footnote>
  <w:footnote w:type="continuationSeparator" w:id="0">
    <w:p w:rsidR="00FD0F26" w:rsidRDefault="00FD0F26" w:rsidP="00D705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C"/>
    <w:multiLevelType w:val="multilevel"/>
    <w:tmpl w:val="62C6B160"/>
    <w:lvl w:ilvl="0">
      <w:start w:val="1"/>
      <w:numFmt w:val="japaneseCounting"/>
      <w:lvlText w:val="第%1章"/>
      <w:lvlJc w:val="left"/>
      <w:pPr>
        <w:tabs>
          <w:tab w:val="num" w:pos="960"/>
        </w:tabs>
        <w:ind w:left="960" w:hanging="960"/>
      </w:pPr>
      <w:rPr>
        <w:rFonts w:cs="Times New Roman" w:hint="default"/>
        <w:b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>
    <w:nsid w:val="048A582E"/>
    <w:multiLevelType w:val="hybridMultilevel"/>
    <w:tmpl w:val="CE5E6152"/>
    <w:lvl w:ilvl="0" w:tplc="D0BC31F4">
      <w:start w:val="1"/>
      <w:numFmt w:val="decimal"/>
      <w:lvlText w:val="%1."/>
      <w:lvlJc w:val="left"/>
      <w:pPr>
        <w:ind w:left="12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  <w:rPr>
        <w:rFonts w:cs="Times New Roman"/>
      </w:rPr>
    </w:lvl>
  </w:abstractNum>
  <w:abstractNum w:abstractNumId="2">
    <w:nsid w:val="70250F40"/>
    <w:multiLevelType w:val="hybridMultilevel"/>
    <w:tmpl w:val="A9C8FBDA"/>
    <w:lvl w:ilvl="0" w:tplc="A432AB4A">
      <w:start w:val="1"/>
      <w:numFmt w:val="decimal"/>
      <w:lvlText w:val="%1．"/>
      <w:lvlJc w:val="left"/>
      <w:pPr>
        <w:ind w:left="7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  <w:rPr>
        <w:rFonts w:cs="Times New Roman"/>
      </w:rPr>
    </w:lvl>
  </w:abstractNum>
  <w:abstractNum w:abstractNumId="3">
    <w:nsid w:val="75503CF6"/>
    <w:multiLevelType w:val="hybridMultilevel"/>
    <w:tmpl w:val="160070CC"/>
    <w:lvl w:ilvl="0" w:tplc="04090011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>
    <w:nsid w:val="7DF324D4"/>
    <w:multiLevelType w:val="hybridMultilevel"/>
    <w:tmpl w:val="A0E61266"/>
    <w:lvl w:ilvl="0" w:tplc="298AF760">
      <w:start w:val="1"/>
      <w:numFmt w:val="decimal"/>
      <w:lvlText w:val="Chapter %1"/>
      <w:lvlJc w:val="left"/>
      <w:pPr>
        <w:tabs>
          <w:tab w:val="num" w:pos="420"/>
        </w:tabs>
        <w:ind w:left="420" w:hanging="420"/>
      </w:pPr>
      <w:rPr>
        <w:rFonts w:ascii="Calibri" w:hAnsi="Calibri" w:cs="Times New Roman" w:hint="default"/>
        <w:b/>
        <w:sz w:val="24"/>
        <w:szCs w:val="24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BD3"/>
    <w:rsid w:val="000021D3"/>
    <w:rsid w:val="0000336A"/>
    <w:rsid w:val="0002380D"/>
    <w:rsid w:val="0002598D"/>
    <w:rsid w:val="00025B34"/>
    <w:rsid w:val="00031D55"/>
    <w:rsid w:val="00054AFC"/>
    <w:rsid w:val="000B0C2D"/>
    <w:rsid w:val="000B547C"/>
    <w:rsid w:val="000C506F"/>
    <w:rsid w:val="000C7B29"/>
    <w:rsid w:val="000D52BD"/>
    <w:rsid w:val="001065BD"/>
    <w:rsid w:val="00123CBD"/>
    <w:rsid w:val="00130293"/>
    <w:rsid w:val="00160984"/>
    <w:rsid w:val="00165616"/>
    <w:rsid w:val="0018525C"/>
    <w:rsid w:val="001A7DCE"/>
    <w:rsid w:val="001B5BCE"/>
    <w:rsid w:val="001C6CBC"/>
    <w:rsid w:val="0020350B"/>
    <w:rsid w:val="002114BD"/>
    <w:rsid w:val="002204C6"/>
    <w:rsid w:val="002373FF"/>
    <w:rsid w:val="0026203A"/>
    <w:rsid w:val="00266D05"/>
    <w:rsid w:val="00280137"/>
    <w:rsid w:val="00284773"/>
    <w:rsid w:val="00285107"/>
    <w:rsid w:val="002939BC"/>
    <w:rsid w:val="0029610A"/>
    <w:rsid w:val="00297A04"/>
    <w:rsid w:val="002A24CD"/>
    <w:rsid w:val="002C1035"/>
    <w:rsid w:val="002F220B"/>
    <w:rsid w:val="00321391"/>
    <w:rsid w:val="003249D4"/>
    <w:rsid w:val="00325D15"/>
    <w:rsid w:val="00335BE9"/>
    <w:rsid w:val="0035449C"/>
    <w:rsid w:val="00367612"/>
    <w:rsid w:val="0038293B"/>
    <w:rsid w:val="00383862"/>
    <w:rsid w:val="003D47FA"/>
    <w:rsid w:val="003D4B13"/>
    <w:rsid w:val="003E3917"/>
    <w:rsid w:val="003E6ACF"/>
    <w:rsid w:val="00406998"/>
    <w:rsid w:val="00412A24"/>
    <w:rsid w:val="00450D1A"/>
    <w:rsid w:val="00461168"/>
    <w:rsid w:val="004624ED"/>
    <w:rsid w:val="004927B9"/>
    <w:rsid w:val="004B3DA9"/>
    <w:rsid w:val="004B40C8"/>
    <w:rsid w:val="004C0391"/>
    <w:rsid w:val="004C63CE"/>
    <w:rsid w:val="004F1720"/>
    <w:rsid w:val="00520BB6"/>
    <w:rsid w:val="005470DC"/>
    <w:rsid w:val="00562A68"/>
    <w:rsid w:val="005808D6"/>
    <w:rsid w:val="00590BA3"/>
    <w:rsid w:val="005F0947"/>
    <w:rsid w:val="0062565A"/>
    <w:rsid w:val="00647E80"/>
    <w:rsid w:val="00650DD1"/>
    <w:rsid w:val="00663ABB"/>
    <w:rsid w:val="006B0BC7"/>
    <w:rsid w:val="006D13B9"/>
    <w:rsid w:val="006D5BE8"/>
    <w:rsid w:val="00702AEA"/>
    <w:rsid w:val="007117C3"/>
    <w:rsid w:val="007806D0"/>
    <w:rsid w:val="00784971"/>
    <w:rsid w:val="007B784B"/>
    <w:rsid w:val="007C0218"/>
    <w:rsid w:val="007C45B9"/>
    <w:rsid w:val="007D612F"/>
    <w:rsid w:val="007F6180"/>
    <w:rsid w:val="00801D37"/>
    <w:rsid w:val="00823836"/>
    <w:rsid w:val="00847623"/>
    <w:rsid w:val="00852BF6"/>
    <w:rsid w:val="0085402D"/>
    <w:rsid w:val="008650FA"/>
    <w:rsid w:val="0087265E"/>
    <w:rsid w:val="008820AF"/>
    <w:rsid w:val="008A67BC"/>
    <w:rsid w:val="008B2C5F"/>
    <w:rsid w:val="008D2C9E"/>
    <w:rsid w:val="008E7A40"/>
    <w:rsid w:val="00914F0E"/>
    <w:rsid w:val="00926D69"/>
    <w:rsid w:val="0094137E"/>
    <w:rsid w:val="009546B8"/>
    <w:rsid w:val="00956915"/>
    <w:rsid w:val="00985073"/>
    <w:rsid w:val="00993EDB"/>
    <w:rsid w:val="009A097D"/>
    <w:rsid w:val="009C2DFE"/>
    <w:rsid w:val="009D22C3"/>
    <w:rsid w:val="009D574E"/>
    <w:rsid w:val="009D6075"/>
    <w:rsid w:val="009E71B3"/>
    <w:rsid w:val="009F0555"/>
    <w:rsid w:val="00A24FE4"/>
    <w:rsid w:val="00A41143"/>
    <w:rsid w:val="00A51605"/>
    <w:rsid w:val="00A53EC6"/>
    <w:rsid w:val="00A5407D"/>
    <w:rsid w:val="00A71D81"/>
    <w:rsid w:val="00A95382"/>
    <w:rsid w:val="00AA3ABD"/>
    <w:rsid w:val="00AB0346"/>
    <w:rsid w:val="00AB76AC"/>
    <w:rsid w:val="00AE3BD3"/>
    <w:rsid w:val="00AF49FA"/>
    <w:rsid w:val="00B03706"/>
    <w:rsid w:val="00B20609"/>
    <w:rsid w:val="00B4068C"/>
    <w:rsid w:val="00B8387F"/>
    <w:rsid w:val="00B90145"/>
    <w:rsid w:val="00B91506"/>
    <w:rsid w:val="00B95615"/>
    <w:rsid w:val="00BA6FA0"/>
    <w:rsid w:val="00BE3FE3"/>
    <w:rsid w:val="00BF34B1"/>
    <w:rsid w:val="00C233A3"/>
    <w:rsid w:val="00C40FAB"/>
    <w:rsid w:val="00C50CC8"/>
    <w:rsid w:val="00C571FA"/>
    <w:rsid w:val="00C730EB"/>
    <w:rsid w:val="00C802C8"/>
    <w:rsid w:val="00C84029"/>
    <w:rsid w:val="00C84FD0"/>
    <w:rsid w:val="00CC7B65"/>
    <w:rsid w:val="00CE13AD"/>
    <w:rsid w:val="00CE2B03"/>
    <w:rsid w:val="00CE60B9"/>
    <w:rsid w:val="00CF2EFF"/>
    <w:rsid w:val="00CF6714"/>
    <w:rsid w:val="00D55C90"/>
    <w:rsid w:val="00D70545"/>
    <w:rsid w:val="00D72C2F"/>
    <w:rsid w:val="00DA3FDE"/>
    <w:rsid w:val="00DA48C5"/>
    <w:rsid w:val="00DB0218"/>
    <w:rsid w:val="00DC1EBB"/>
    <w:rsid w:val="00DC466F"/>
    <w:rsid w:val="00DE6CF8"/>
    <w:rsid w:val="00E062B4"/>
    <w:rsid w:val="00E116CB"/>
    <w:rsid w:val="00E17BC4"/>
    <w:rsid w:val="00E63045"/>
    <w:rsid w:val="00E825DB"/>
    <w:rsid w:val="00EA0474"/>
    <w:rsid w:val="00EA11CB"/>
    <w:rsid w:val="00EC15FD"/>
    <w:rsid w:val="00ED0502"/>
    <w:rsid w:val="00EE0C99"/>
    <w:rsid w:val="00EE4E25"/>
    <w:rsid w:val="00EF6DA4"/>
    <w:rsid w:val="00F2481A"/>
    <w:rsid w:val="00F452FD"/>
    <w:rsid w:val="00F648A7"/>
    <w:rsid w:val="00F65D44"/>
    <w:rsid w:val="00F8136B"/>
    <w:rsid w:val="00F86B41"/>
    <w:rsid w:val="00FD0F26"/>
    <w:rsid w:val="00FE5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hapeDefaults>
    <o:shapedefaults v:ext="edit" spidmax="4097"/>
    <o:shapelayout v:ext="edit">
      <o:idmap v:ext="edit" data="1"/>
    </o:shapelayout>
  </w:shapeDefaults>
  <w:decimalSymbol w:val="."/>
  <w:listSeparator w:val=","/>
  <w15:docId w15:val="{C9E571BA-BEA6-4284-A5CD-0FAB9D7D8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7DC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D705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locked/>
    <w:rsid w:val="00D70545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D705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D70545"/>
    <w:rPr>
      <w:rFonts w:cs="Times New Roman"/>
      <w:sz w:val="18"/>
      <w:szCs w:val="18"/>
    </w:rPr>
  </w:style>
  <w:style w:type="paragraph" w:styleId="a5">
    <w:name w:val="List Paragraph"/>
    <w:basedOn w:val="a"/>
    <w:uiPriority w:val="99"/>
    <w:qFormat/>
    <w:rsid w:val="00D70545"/>
    <w:pPr>
      <w:ind w:firstLineChars="200" w:firstLine="420"/>
    </w:pPr>
  </w:style>
  <w:style w:type="paragraph" w:styleId="a6">
    <w:name w:val="Date"/>
    <w:basedOn w:val="a"/>
    <w:next w:val="a"/>
    <w:link w:val="Char1"/>
    <w:uiPriority w:val="99"/>
    <w:semiHidden/>
    <w:rsid w:val="00D70545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locked/>
    <w:rsid w:val="00D70545"/>
    <w:rPr>
      <w:rFonts w:cs="Times New Roman"/>
    </w:rPr>
  </w:style>
  <w:style w:type="paragraph" w:styleId="a7">
    <w:name w:val="Normal (Web)"/>
    <w:basedOn w:val="a"/>
    <w:uiPriority w:val="99"/>
    <w:semiHidden/>
    <w:rsid w:val="00A5407D"/>
    <w:rPr>
      <w:sz w:val="24"/>
    </w:rPr>
  </w:style>
  <w:style w:type="paragraph" w:styleId="a8">
    <w:name w:val="Balloon Text"/>
    <w:basedOn w:val="a"/>
    <w:link w:val="Char2"/>
    <w:uiPriority w:val="99"/>
    <w:semiHidden/>
    <w:rsid w:val="00CE60B9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locked/>
    <w:rsid w:val="00CE60B9"/>
    <w:rPr>
      <w:rFonts w:cs="Times New Roman"/>
      <w:sz w:val="18"/>
      <w:szCs w:val="18"/>
    </w:rPr>
  </w:style>
  <w:style w:type="character" w:styleId="a9">
    <w:name w:val="Hyperlink"/>
    <w:basedOn w:val="a0"/>
    <w:uiPriority w:val="99"/>
    <w:semiHidden/>
    <w:unhideWhenUsed/>
    <w:rsid w:val="00285107"/>
    <w:rPr>
      <w:strike w:val="0"/>
      <w:dstrike w:val="0"/>
      <w:color w:val="000000"/>
      <w:sz w:val="18"/>
      <w:szCs w:val="18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5409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9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9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9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9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9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9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9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9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9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9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9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9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9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9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9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9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9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9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9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9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9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9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9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9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9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9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6</Pages>
  <Words>1569</Words>
  <Characters>3009</Characters>
  <Application>Microsoft Office Word</Application>
  <DocSecurity>0</DocSecurity>
  <Lines>25</Lines>
  <Paragraphs>9</Paragraphs>
  <ScaleCrop>false</ScaleCrop>
  <Company>china</Company>
  <LinksUpToDate>false</LinksUpToDate>
  <CharactersWithSpaces>4569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29</cp:revision>
  <cp:lastPrinted>2014-11-17T03:11:00Z</cp:lastPrinted>
  <dcterms:created xsi:type="dcterms:W3CDTF">2014-11-17T01:21:00Z</dcterms:created>
  <dcterms:modified xsi:type="dcterms:W3CDTF">2014-11-17T05:45:00Z</dcterms:modified>
</cp:coreProperties>
</file>